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7076" w:rsidRPr="00D21CCF" w:rsidRDefault="00327076" w:rsidP="00327076">
      <w:pPr>
        <w:spacing w:line="48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442BD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E33180">
        <w:rPr>
          <w:rFonts w:ascii="Times New Roman" w:hAnsi="Times New Roman" w:cs="Times New Roman" w:hint="eastAsia"/>
          <w:b/>
          <w:sz w:val="24"/>
          <w:szCs w:val="24"/>
        </w:rPr>
        <w:t>A</w:t>
      </w:r>
      <w:r>
        <w:rPr>
          <w:rFonts w:ascii="Times New Roman" w:hAnsi="Times New Roman" w:cs="Times New Roman" w:hint="eastAsia"/>
          <w:b/>
          <w:sz w:val="24"/>
          <w:szCs w:val="24"/>
        </w:rPr>
        <w:t>1</w:t>
      </w:r>
      <w:r w:rsidRPr="009442BD">
        <w:rPr>
          <w:rFonts w:ascii="Times New Roman" w:hAnsi="Times New Roman" w:cs="Times New Roman"/>
          <w:b/>
          <w:sz w:val="24"/>
          <w:szCs w:val="24"/>
        </w:rPr>
        <w:t>.</w:t>
      </w:r>
      <w:r w:rsidRPr="009442B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The</w:t>
      </w:r>
      <w:r w:rsidRPr="009442BD">
        <w:rPr>
          <w:rFonts w:ascii="Times New Roman" w:hAnsi="Times New Roman" w:cs="Times New Roman"/>
          <w:sz w:val="24"/>
          <w:szCs w:val="24"/>
        </w:rPr>
        <w:t xml:space="preserve"> distribution of litter manipulation experiments included in this meta-analysis. </w:t>
      </w:r>
    </w:p>
    <w:p w:rsidR="00327076" w:rsidRDefault="00327076" w:rsidP="00327076">
      <w:pPr>
        <w:jc w:val="left"/>
      </w:pPr>
      <w:r w:rsidRPr="00D21CCF">
        <w:rPr>
          <w:noProof/>
        </w:rPr>
        <w:drawing>
          <wp:inline distT="0" distB="0" distL="0" distR="0">
            <wp:extent cx="6273799" cy="4705350"/>
            <wp:effectExtent l="19050" t="0" r="0" b="0"/>
            <wp:docPr id="2" name="图片 1" descr="C:\Documents and Settings\xushan\桌面\ma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xushan\桌面\map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012" cy="470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076" w:rsidRDefault="00327076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i/>
          <w:sz w:val="24"/>
          <w:szCs w:val="24"/>
        </w:rPr>
      </w:pPr>
    </w:p>
    <w:p w:rsidR="00327076" w:rsidRDefault="00327076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i/>
          <w:sz w:val="24"/>
          <w:szCs w:val="24"/>
        </w:rPr>
      </w:pPr>
    </w:p>
    <w:p w:rsidR="00327076" w:rsidRDefault="00327076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i/>
          <w:sz w:val="24"/>
          <w:szCs w:val="24"/>
        </w:rPr>
      </w:pPr>
    </w:p>
    <w:p w:rsidR="00327076" w:rsidRDefault="00327076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i/>
          <w:sz w:val="24"/>
          <w:szCs w:val="24"/>
        </w:rPr>
      </w:pPr>
    </w:p>
    <w:p w:rsidR="00327076" w:rsidRDefault="00327076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i/>
          <w:sz w:val="24"/>
          <w:szCs w:val="24"/>
        </w:rPr>
      </w:pPr>
    </w:p>
    <w:p w:rsidR="00327076" w:rsidRDefault="00327076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i/>
          <w:sz w:val="24"/>
          <w:szCs w:val="24"/>
        </w:rPr>
      </w:pPr>
    </w:p>
    <w:p w:rsidR="00327076" w:rsidRDefault="00327076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i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  <w:sectPr w:rsidR="004E5B20" w:rsidSect="00583526">
          <w:pgSz w:w="12242" w:h="15842" w:code="1"/>
          <w:pgMar w:top="1440" w:right="1276" w:bottom="1440" w:left="1134" w:header="851" w:footer="992" w:gutter="0"/>
          <w:cols w:space="425"/>
          <w:docGrid w:type="lines" w:linePitch="312"/>
        </w:sectPr>
      </w:pPr>
    </w:p>
    <w:p w:rsidR="004E5B20" w:rsidRP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  <w:r w:rsidRPr="004E5B20">
        <w:rPr>
          <w:rFonts w:ascii="Times New Roman" w:eastAsia="宋体" w:hAnsi="Times New Roman" w:cs="Times New Roman"/>
          <w:b/>
          <w:sz w:val="24"/>
          <w:szCs w:val="24"/>
        </w:rPr>
        <w:lastRenderedPageBreak/>
        <w:t xml:space="preserve">Table </w:t>
      </w:r>
      <w:r w:rsidR="00E82144">
        <w:rPr>
          <w:rFonts w:ascii="Times New Roman" w:eastAsia="宋体" w:hAnsi="Times New Roman" w:cs="Times New Roman" w:hint="eastAsia"/>
          <w:b/>
          <w:sz w:val="24"/>
          <w:szCs w:val="24"/>
        </w:rPr>
        <w:t>A1</w:t>
      </w:r>
      <w:r w:rsidR="009876A1">
        <w:rPr>
          <w:rFonts w:ascii="Times New Roman" w:eastAsia="宋体" w:hAnsi="Times New Roman" w:cs="Times New Roman" w:hint="eastAsia"/>
          <w:b/>
          <w:sz w:val="24"/>
          <w:szCs w:val="24"/>
        </w:rPr>
        <w:t>.</w:t>
      </w:r>
      <w:r w:rsidR="00502A6F">
        <w:rPr>
          <w:rFonts w:ascii="Times New Roman" w:eastAsia="宋体" w:hAnsi="Times New Roman" w:cs="Times New Roman" w:hint="eastAsia"/>
          <w:b/>
          <w:sz w:val="24"/>
          <w:szCs w:val="24"/>
        </w:rPr>
        <w:t xml:space="preserve"> </w:t>
      </w:r>
      <w:r w:rsidR="00502A6F" w:rsidRPr="009876A1">
        <w:rPr>
          <w:rFonts w:ascii="Times New Roman" w:eastAsia="宋体" w:hAnsi="Times New Roman" w:cs="Times New Roman" w:hint="eastAsia"/>
          <w:sz w:val="24"/>
          <w:szCs w:val="24"/>
        </w:rPr>
        <w:t xml:space="preserve">Effects of litter removal and litter addition on each parameter in different depth of the mineral soil. </w:t>
      </w:r>
    </w:p>
    <w:tbl>
      <w:tblPr>
        <w:tblW w:w="13175" w:type="dxa"/>
        <w:tblInd w:w="-176" w:type="dxa"/>
        <w:tblBorders>
          <w:top w:val="double" w:sz="4" w:space="0" w:color="auto"/>
          <w:bottom w:val="single" w:sz="4" w:space="0" w:color="auto"/>
        </w:tblBorders>
        <w:tblLook w:val="04A0"/>
      </w:tblPr>
      <w:tblGrid>
        <w:gridCol w:w="2127"/>
        <w:gridCol w:w="1842"/>
        <w:gridCol w:w="1290"/>
        <w:gridCol w:w="1476"/>
        <w:gridCol w:w="461"/>
        <w:gridCol w:w="1080"/>
        <w:gridCol w:w="1789"/>
        <w:gridCol w:w="1197"/>
        <w:gridCol w:w="1452"/>
        <w:gridCol w:w="461"/>
      </w:tblGrid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5069" w:type="dxa"/>
            <w:gridSpan w:val="4"/>
            <w:shd w:val="clear" w:color="auto" w:fill="auto"/>
            <w:noWrap/>
            <w:vAlign w:val="center"/>
            <w:hideMark/>
          </w:tcPr>
          <w:p w:rsidR="004E5B20" w:rsidRPr="004E5B20" w:rsidRDefault="00424166" w:rsidP="004E5B20">
            <w:pPr>
              <w:widowControl/>
              <w:jc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noProof/>
                <w:color w:val="000000"/>
                <w:kern w:val="0"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2051" type="#_x0000_t32" style="position:absolute;left:0;text-align:left;margin-left:-.15pt;margin-top:14.1pt;width:546pt;height:0;z-index:251658240;mso-position-horizontal-relative:text;mso-position-vertical-relative:text" o:connectortype="straight"/>
              </w:pict>
            </w:r>
            <w:r w:rsidR="004E5B20"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litter removal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4899" w:type="dxa"/>
            <w:gridSpan w:val="4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litter addition</w:t>
            </w:r>
          </w:p>
        </w:tc>
      </w:tr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parameter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Soil depth (cm)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RR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95% CI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n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ind w:rightChars="-120" w:right="-252"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Soil depth (cm)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RR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95% CI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n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24166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bCs/>
                <w:noProof/>
                <w:color w:val="000000"/>
                <w:kern w:val="0"/>
                <w:sz w:val="24"/>
                <w:szCs w:val="24"/>
              </w:rPr>
              <w:pict>
                <v:shape id="_x0000_s2055" type="#_x0000_t32" style="position:absolute;margin-left:-.2pt;margin-top:.9pt;width:9in;height:0;z-index:251659264;mso-position-horizontal-relative:text;mso-position-vertical-relative:text" o:connectortype="straight"/>
              </w:pict>
            </w:r>
            <w:r w:rsidR="004E5B20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soil temp</w:t>
            </w:r>
            <w:r w:rsidR="004E5B20"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erature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1.05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1.01 - 1.09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0.96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0.91 - 0.99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8</w:t>
            </w:r>
          </w:p>
        </w:tc>
      </w:tr>
      <w:tr w:rsidR="004E5B20" w:rsidRPr="004E5B20" w:rsidTr="004E5B20">
        <w:trPr>
          <w:trHeight w:val="33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1.02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0.99 - 1.07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1.07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1.01 - 1.15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0.95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0.90 - 0.99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soil moisture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0.89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0.83 - 0.95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31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1.04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0.99 - 1.09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32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0.88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0.74 - 1.00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1.03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ab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0.94 - 1.19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0.90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0.82 - 0.97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1.02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0.96 - 1.09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18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2E1438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2E1438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0.90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2E1438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0.87 - 0.94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2E1438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2E1438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0.92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2E1438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0.84 - 1.00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1.19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1.12 - 1.28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502A6F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soil p</w:t>
            </w:r>
            <w:r w:rsidR="00502A6F"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4"/>
                <w:szCs w:val="24"/>
              </w:rPr>
              <w:t>H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1.01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0.98 - 1.03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1.04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0.99 - 1.09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</w:tr>
      <w:tr w:rsidR="004E5B20" w:rsidRPr="004E5B20" w:rsidTr="004E5B20">
        <w:trPr>
          <w:trHeight w:val="33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1.01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0.97 - 1.04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1.06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0.97 - 1.12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</w:tr>
      <w:tr w:rsidR="004E5B20" w:rsidRPr="004E5B20" w:rsidTr="004E5B20">
        <w:trPr>
          <w:trHeight w:val="33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1.01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0.96 - 1.04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0.98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0.97 - 0.99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MBC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0.61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0.48 - 0.76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1.26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1.17 - 1.37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23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1.16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1.14 - 1.18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0.75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0.57 - 0.92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1.15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1.09 - 1.21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14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0.66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0.47 - 0.98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1.65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1.49 - 1.83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0.33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0.30 - 0.36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MBN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0.82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0.74 - 0.91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1.46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1.21 - 1.78 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0.85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0.75 - 0.93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1.03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0.96 - 1.17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</w:tr>
      <w:tr w:rsidR="004E5B20" w:rsidRPr="004E5B20" w:rsidTr="004E5B20">
        <w:trPr>
          <w:trHeight w:val="33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1.82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1.57 - 2.11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DOC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0.71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0.54 - 1.02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1.06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0.73 - 1.50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8</w:t>
            </w:r>
          </w:p>
        </w:tc>
      </w:tr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30/30-40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0.63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0.52 - 0.84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30/30-40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0.96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0.62 - 1.49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502A6F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total C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0.84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0.78 - 0.93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1.15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1.06 - 1.24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24</w:t>
            </w:r>
          </w:p>
        </w:tc>
      </w:tr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0.89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0.82 - 0.99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1.28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1.15 - 1.43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8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0.84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0.73 - 1.02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1.08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ab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0.98 - 1.21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13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0.99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0.98 - 1.01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4E5B20" w:rsidRPr="004E5B20" w:rsidTr="004E5B20">
        <w:trPr>
          <w:trHeight w:val="33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C:N ratio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0.93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0.89 - 0.97 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8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1.04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0.99 - 1.08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15</w:t>
            </w:r>
          </w:p>
        </w:tc>
      </w:tr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2E1438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4"/>
                <w:szCs w:val="24"/>
              </w:rPr>
            </w:pPr>
            <w:r w:rsidRPr="002E1438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4"/>
                <w:szCs w:val="24"/>
              </w:rPr>
              <w:t>0.95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2E1438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0.88 - 1.02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1.06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1.00 - 1.12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0.92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0.86 - 0.97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1.03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0.96 - 1.10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8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0.99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0.97 - 1.01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502A6F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total N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0.84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0.77 - 0.90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1.06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0.97 - 1.16 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21</w:t>
            </w:r>
          </w:p>
        </w:tc>
      </w:tr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0.84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0.66 - 1.00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1.17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1.03 - 1.35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0.84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0.80 - 0.90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0.99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0.88 - 1.12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11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0-20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1.02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0.99 - 1.04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DON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1.10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0.89 - 1.30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1.19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1.02 - 1.37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</w:tr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1.15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1.04 - 1.27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1.14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ab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0.84 - 1.55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1.05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0.92 - 1.23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</w:tr>
      <w:tr w:rsidR="004E5B20" w:rsidRPr="004E5B20" w:rsidTr="004E5B20">
        <w:trPr>
          <w:trHeight w:val="33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1.38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1.29 - 1.49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4E5B20" w:rsidRPr="004E5B20" w:rsidTr="004E5B20">
        <w:trPr>
          <w:trHeight w:val="33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EIN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0.72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0.55 - 0.96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0.78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0.61 - 0.99 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12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1.38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1.25 - 1.53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4E5B20" w:rsidRPr="004E5B20" w:rsidTr="004E5B20">
        <w:trPr>
          <w:trHeight w:val="28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0.67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0.47 - 0.98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9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0.82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0.71 - 0.95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8</w:t>
            </w:r>
          </w:p>
        </w:tc>
      </w:tr>
      <w:tr w:rsidR="004E5B20" w:rsidRPr="004E5B20" w:rsidTr="004E5B20">
        <w:trPr>
          <w:trHeight w:val="300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0.78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0.77 - 0.79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0.37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c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0.36 - 0.37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P</w:t>
            </w: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0.81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0.62 - 1.08 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all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1.16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0.98 - 1.47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1.05</w:t>
            </w:r>
            <w:r w:rsidR="0045657E"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0.80 - 1.43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0-5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1.19 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0.96 - 1.55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</w:tr>
      <w:tr w:rsidR="004E5B20" w:rsidRPr="004E5B20" w:rsidTr="004E5B20">
        <w:trPr>
          <w:trHeight w:val="345"/>
        </w:trPr>
        <w:tc>
          <w:tcPr>
            <w:tcW w:w="212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0.63</w:t>
            </w:r>
            <w:r w:rsidR="0045657E"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476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0.49 - 0.87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89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0-10</w:t>
            </w:r>
          </w:p>
        </w:tc>
        <w:tc>
          <w:tcPr>
            <w:tcW w:w="1197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452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61" w:type="dxa"/>
            <w:shd w:val="clear" w:color="auto" w:fill="auto"/>
            <w:noWrap/>
            <w:vAlign w:val="center"/>
            <w:hideMark/>
          </w:tcPr>
          <w:p w:rsidR="004E5B20" w:rsidRPr="004E5B20" w:rsidRDefault="004E5B20" w:rsidP="004E5B20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4E5B20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-</w:t>
            </w:r>
          </w:p>
        </w:tc>
      </w:tr>
    </w:tbl>
    <w:p w:rsidR="00502A6F" w:rsidRPr="009442BD" w:rsidRDefault="00502A6F" w:rsidP="00502A6F">
      <w:pPr>
        <w:rPr>
          <w:rFonts w:ascii="Times New Roman" w:hAnsi="Times New Roman" w:cs="Times New Roman"/>
          <w:sz w:val="24"/>
          <w:szCs w:val="24"/>
        </w:rPr>
      </w:pPr>
      <w:r w:rsidRPr="009442BD">
        <w:rPr>
          <w:rFonts w:ascii="Times New Roman" w:hAnsi="Times New Roman" w:cs="Times New Roman"/>
          <w:i/>
          <w:sz w:val="24"/>
          <w:szCs w:val="24"/>
        </w:rPr>
        <w:t xml:space="preserve">Notes: </w:t>
      </w:r>
      <w:r w:rsidRPr="001740C9">
        <w:rPr>
          <w:rFonts w:ascii="Times New Roman" w:hAnsi="Times New Roman" w:cs="Times New Roman"/>
          <w:sz w:val="24"/>
          <w:szCs w:val="24"/>
        </w:rPr>
        <w:t>R</w:t>
      </w:r>
      <w:r w:rsidRPr="001740C9">
        <w:rPr>
          <w:rFonts w:ascii="Times New Roman" w:hAnsi="Times New Roman" w:cs="Times New Roman" w:hint="eastAsia"/>
          <w:sz w:val="24"/>
          <w:szCs w:val="24"/>
        </w:rPr>
        <w:t>R</w:t>
      </w:r>
      <w:r w:rsidRPr="001740C9">
        <w:rPr>
          <w:rFonts w:ascii="Times New Roman" w:hAnsi="Times New Roman" w:cs="Times New Roman"/>
          <w:sz w:val="24"/>
          <w:szCs w:val="24"/>
        </w:rPr>
        <w:t>,</w:t>
      </w:r>
      <w:r w:rsidRPr="009442BD">
        <w:rPr>
          <w:rFonts w:ascii="Times New Roman" w:hAnsi="Times New Roman" w:cs="Times New Roman"/>
          <w:sz w:val="24"/>
          <w:szCs w:val="24"/>
        </w:rPr>
        <w:t xml:space="preserve"> the mean response ratio; 95% CI, 95% confident intervals; </w:t>
      </w:r>
      <w:r w:rsidRPr="009442BD">
        <w:rPr>
          <w:rFonts w:ascii="Times New Roman" w:hAnsi="Times New Roman" w:cs="Times New Roman"/>
          <w:i/>
          <w:sz w:val="24"/>
          <w:szCs w:val="24"/>
        </w:rPr>
        <w:t>n</w:t>
      </w:r>
      <w:r w:rsidRPr="009442BD">
        <w:rPr>
          <w:rFonts w:ascii="Times New Roman" w:hAnsi="Times New Roman" w:cs="Times New Roman"/>
          <w:sz w:val="24"/>
          <w:szCs w:val="24"/>
        </w:rPr>
        <w:t>, no. observations; “</w:t>
      </w:r>
      <w:r w:rsidRPr="0068262A">
        <w:rPr>
          <w:rFonts w:ascii="Times New Roman" w:hAnsi="Times New Roman" w:cs="Times New Roman" w:hint="eastAsia"/>
          <w:b/>
          <w:sz w:val="24"/>
          <w:szCs w:val="24"/>
        </w:rPr>
        <w:t>-</w:t>
      </w:r>
      <w:r w:rsidRPr="009442BD">
        <w:rPr>
          <w:rFonts w:ascii="Times New Roman" w:hAnsi="Times New Roman" w:cs="Times New Roman"/>
          <w:sz w:val="24"/>
          <w:szCs w:val="24"/>
        </w:rPr>
        <w:t xml:space="preserve">”, no data. </w:t>
      </w:r>
      <w:proofErr w:type="spellStart"/>
      <w:r w:rsidRPr="009442BD">
        <w:rPr>
          <w:rFonts w:ascii="Times New Roman" w:hAnsi="Times New Roman" w:cs="Times New Roman"/>
          <w:sz w:val="24"/>
          <w:szCs w:val="24"/>
        </w:rPr>
        <w:t>Signiﬁcant</w:t>
      </w:r>
      <w:proofErr w:type="spellEnd"/>
      <w:r w:rsidRPr="009442BD">
        <w:rPr>
          <w:rFonts w:ascii="Times New Roman" w:hAnsi="Times New Roman" w:cs="Times New Roman"/>
          <w:sz w:val="24"/>
          <w:szCs w:val="24"/>
        </w:rPr>
        <w:t xml:space="preserve"> differences between groups are denoted by lowercase superscript letters.</w:t>
      </w:r>
    </w:p>
    <w:p w:rsidR="004E5B20" w:rsidRPr="00502A6F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3A326B" w:rsidRDefault="003A326B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3A326B" w:rsidRDefault="003A326B" w:rsidP="003A326B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Pr="003A326B" w:rsidRDefault="00502A6F" w:rsidP="003A326B">
      <w:pPr>
        <w:rPr>
          <w:rFonts w:ascii="Times New Roman" w:hAnsi="Times New Roman" w:cs="Times New Roman"/>
          <w:sz w:val="24"/>
          <w:szCs w:val="24"/>
        </w:rPr>
      </w:pPr>
      <w:r w:rsidRPr="004E5B20">
        <w:rPr>
          <w:rFonts w:ascii="Times New Roman" w:eastAsia="宋体" w:hAnsi="Times New Roman" w:cs="Times New Roman"/>
          <w:b/>
          <w:sz w:val="24"/>
          <w:szCs w:val="24"/>
        </w:rPr>
        <w:lastRenderedPageBreak/>
        <w:t xml:space="preserve">Table </w:t>
      </w:r>
      <w:r w:rsidR="00E82144">
        <w:rPr>
          <w:rFonts w:ascii="Times New Roman" w:eastAsia="宋体" w:hAnsi="Times New Roman" w:cs="Times New Roman" w:hint="eastAsia"/>
          <w:b/>
          <w:sz w:val="24"/>
          <w:szCs w:val="24"/>
        </w:rPr>
        <w:t>A2</w:t>
      </w:r>
      <w:r w:rsidR="009876A1">
        <w:rPr>
          <w:rFonts w:ascii="Times New Roman" w:eastAsia="宋体" w:hAnsi="Times New Roman" w:cs="Times New Roman" w:hint="eastAsia"/>
          <w:b/>
          <w:sz w:val="24"/>
          <w:szCs w:val="24"/>
        </w:rPr>
        <w:t>.</w:t>
      </w:r>
      <w:r w:rsidR="003A326B">
        <w:rPr>
          <w:rFonts w:ascii="Times New Roman" w:eastAsia="宋体" w:hAnsi="Times New Roman" w:cs="Times New Roman" w:hint="eastAsia"/>
          <w:b/>
          <w:sz w:val="24"/>
          <w:szCs w:val="24"/>
        </w:rPr>
        <w:t xml:space="preserve"> </w:t>
      </w:r>
      <w:r w:rsidR="003A326B" w:rsidRPr="009876A1">
        <w:rPr>
          <w:rFonts w:ascii="Times New Roman" w:eastAsia="宋体" w:hAnsi="Times New Roman" w:cs="Times New Roman" w:hint="eastAsia"/>
          <w:sz w:val="24"/>
          <w:szCs w:val="24"/>
        </w:rPr>
        <w:t xml:space="preserve">Effects of litter removal and litter addition on each parameter in different duration of the experiments. </w:t>
      </w:r>
      <w:r w:rsidR="003A326B">
        <w:rPr>
          <w:rFonts w:ascii="Times New Roman" w:hAnsi="Times New Roman" w:cs="Times New Roman" w:hint="eastAsia"/>
          <w:sz w:val="24"/>
          <w:szCs w:val="24"/>
        </w:rPr>
        <w:t xml:space="preserve">The notation is the same as table </w:t>
      </w:r>
      <w:r w:rsidR="00203C0B">
        <w:rPr>
          <w:rFonts w:ascii="Times New Roman" w:hAnsi="Times New Roman" w:cs="Times New Roman" w:hint="eastAsia"/>
          <w:sz w:val="24"/>
          <w:szCs w:val="24"/>
        </w:rPr>
        <w:t>A1</w:t>
      </w:r>
      <w:r w:rsidR="003A326B">
        <w:rPr>
          <w:rFonts w:ascii="Times New Roman" w:hAnsi="Times New Roman" w:cs="Times New Roman" w:hint="eastAsia"/>
          <w:sz w:val="24"/>
          <w:szCs w:val="24"/>
        </w:rPr>
        <w:t>.</w:t>
      </w:r>
    </w:p>
    <w:tbl>
      <w:tblPr>
        <w:tblW w:w="14773" w:type="dxa"/>
        <w:tblInd w:w="-318" w:type="dxa"/>
        <w:tblBorders>
          <w:top w:val="double" w:sz="4" w:space="0" w:color="auto"/>
          <w:bottom w:val="single" w:sz="4" w:space="0" w:color="auto"/>
        </w:tblBorders>
        <w:tblLook w:val="04A0"/>
      </w:tblPr>
      <w:tblGrid>
        <w:gridCol w:w="1985"/>
        <w:gridCol w:w="1720"/>
        <w:gridCol w:w="1682"/>
        <w:gridCol w:w="1275"/>
        <w:gridCol w:w="1560"/>
        <w:gridCol w:w="456"/>
        <w:gridCol w:w="697"/>
        <w:gridCol w:w="1559"/>
        <w:gridCol w:w="1418"/>
        <w:gridCol w:w="1559"/>
        <w:gridCol w:w="862"/>
      </w:tblGrid>
      <w:tr w:rsidR="003A326B" w:rsidRPr="003A326B" w:rsidTr="003A326B">
        <w:trPr>
          <w:trHeight w:val="28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4973" w:type="dxa"/>
            <w:gridSpan w:val="4"/>
            <w:shd w:val="clear" w:color="auto" w:fill="auto"/>
            <w:noWrap/>
            <w:vAlign w:val="center"/>
            <w:hideMark/>
          </w:tcPr>
          <w:p w:rsidR="003A326B" w:rsidRPr="003A326B" w:rsidRDefault="00424166" w:rsidP="003A326B">
            <w:pPr>
              <w:widowControl/>
              <w:jc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noProof/>
                <w:color w:val="000000"/>
                <w:kern w:val="0"/>
                <w:sz w:val="24"/>
                <w:szCs w:val="24"/>
              </w:rPr>
              <w:pict>
                <v:shape id="_x0000_s2059" type="#_x0000_t32" style="position:absolute;left:0;text-align:left;margin-left:.9pt;margin-top:14.75pt;width:541.5pt;height:0;z-index:251660288;mso-position-horizontal-relative:text;mso-position-vertical-relative:text" o:connectortype="straight"/>
              </w:pict>
            </w:r>
            <w:r w:rsidR="003A326B"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Litter addition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5398" w:type="dxa"/>
            <w:gridSpan w:val="4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litter removal </w:t>
            </w:r>
          </w:p>
        </w:tc>
      </w:tr>
      <w:tr w:rsidR="003A326B" w:rsidRPr="003A326B" w:rsidTr="003A326B">
        <w:trPr>
          <w:trHeight w:val="28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4"/>
                <w:szCs w:val="24"/>
              </w:rPr>
              <w:t>parameter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soil layer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duration (yr)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effect size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95% CI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n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duration (yr)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effect size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95% CI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n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424166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b/>
                <w:noProof/>
                <w:color w:val="000000"/>
                <w:kern w:val="0"/>
                <w:sz w:val="24"/>
                <w:szCs w:val="24"/>
              </w:rPr>
              <w:pict>
                <v:shape id="_x0000_s2061" type="#_x0000_t32" style="position:absolute;margin-left:-.6pt;margin-top:1.55pt;width:728.25pt;height:0;z-index:251661312;mso-position-horizontal-relative:text;mso-position-vertical-relative:text" o:connectortype="straight"/>
              </w:pict>
            </w:r>
            <w:r w:rsidR="003A326B"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soil temperature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mineral soil 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0.96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0.91 - 0.99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8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1.04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1.00 - 1.08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16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0.99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0.97 - 1.00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1.03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1.00 - 1.05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0.95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0.90 - 0.99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1.04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1.00 - 1.09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13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soil moisture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mineral soil 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1.04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0.99 - 1.09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0.90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0.83 - 0.95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32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1.06 - 1.17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16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0.90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0.83 - 0.96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21</w:t>
            </w:r>
          </w:p>
        </w:tc>
      </w:tr>
      <w:tr w:rsidR="003A326B" w:rsidRPr="003A326B" w:rsidTr="003A326B">
        <w:trPr>
          <w:trHeight w:val="33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0.98</w:t>
            </w:r>
            <w:r w:rsidR="0045657E"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ab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0.90 - 1.07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0.88</w:t>
            </w:r>
            <w:r w:rsidR="0045657E"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0.73 - 1.01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9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0.86 - 0.98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soil p</w:t>
            </w:r>
            <w:r w:rsidRPr="003A326B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4"/>
                <w:szCs w:val="24"/>
              </w:rPr>
              <w:t>H</w:t>
            </w: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litter layer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1.02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1.01 - 1.02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1.00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0.97 - 1.03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9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1.02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1.01 - 1.02 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33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1.00</w:t>
            </w:r>
            <w:r w:rsidR="0045657E"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0.96 - 1.05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1.01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1.00 - 1.01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28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mineral soil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1.04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0.99 - 1.09 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1.00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0.98 - 1.03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11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0.98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0.97 - 1.00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1.00 - 1.04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1.08 - 1.15 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0.97</w:t>
            </w:r>
            <w:r w:rsidR="0045657E"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0.91 - 1.02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MBC 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litter layer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1.29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1.00 - 1.68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0.77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0.54 - 0.96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0.72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0.54 - 0.96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mineral soil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1.26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1.17 - 1.36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0.61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0.48 - 0.76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17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1.11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1.07 - 1.16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1.33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1.21 - 1.47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16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0.75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0.61 - 0.90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1.13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ab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1.03 - 1.26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0.49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0.35 - 0.69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9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MBN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mineral soil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1.46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1.21 - 1.77  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0.82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0.74 - 0.91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1.71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1.45 - 2.01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0.74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0.74 - 0.75 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3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1.01</w:t>
            </w:r>
            <w:r w:rsidR="0045657E"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0.96 - 1.11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soil respiration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mineral soil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1.37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1.27 - 1.47 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0.64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0.55 - 0.74 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22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1.46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1.23 - 1.74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1.38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1.24 - 1.53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0.73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0.63 - 0.83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1.32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1.22 - 1.43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0.57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0.43 - 0.72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11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DOC 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litter layer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1.67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1.43 - 1.98 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14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0.78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0.67 - 0.87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7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1.51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1.32 - 1.77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0.87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0.79 - 0.91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3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1.74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1.41 - 2.18 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0.57 - 0.85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</w:tr>
      <w:tr w:rsidR="003A326B" w:rsidRPr="003A326B" w:rsidTr="003A326B">
        <w:trPr>
          <w:trHeight w:val="28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mineral soil 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1.03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0.73 - 1.41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9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0.75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0.58 - 1.02 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</w:tr>
      <w:tr w:rsidR="003A326B" w:rsidRPr="003A326B" w:rsidTr="003A326B">
        <w:trPr>
          <w:trHeight w:val="33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1.21</w:t>
            </w:r>
            <w:r w:rsidR="0045657E"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0.65 - 1.86 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0.86</w:t>
            </w:r>
            <w:r w:rsidR="0045657E"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0.53 - 1.37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0.90</w:t>
            </w:r>
            <w:r w:rsidR="0045657E"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0.62 - 1.34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0.71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0.55 - 0.91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total C 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litter layer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1.09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1.04 - 1.17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0.95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0.94 - 0.96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1.10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1.04 - 1.17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mineral soil 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1.15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1.07 - 1.23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26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0.88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0.82 - 0.96 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22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1.01 - 1.02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1.13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bc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1.02 - 1.25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0.85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0.77 - 0.98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9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1.28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c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1.14 - 1.43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10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0.92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0.83 - 1.06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7</w:t>
            </w:r>
          </w:p>
        </w:tc>
      </w:tr>
      <w:tr w:rsidR="003A326B" w:rsidRPr="003A326B" w:rsidTr="003A326B">
        <w:trPr>
          <w:trHeight w:val="33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0.94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="0045657E"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  <w:vertAlign w:val="superscript"/>
              </w:rPr>
              <w:t>b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0.79 - 1.11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0.88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0.75 - 1.01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6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C:N ratio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litter layer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1.24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1.04 - 1.66 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4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0.99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0.94 - 1.03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9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1.32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1.07 - 1.93 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28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0.98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0.93 - 1.04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7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mineral soil 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1.03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1.00 - 1.07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17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0.94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0.90 - 0.98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9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1.04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0.99 - 1.09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8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0.96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0.93 - 0.98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1.05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1.00 - 1.11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6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0.90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b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0.88 - 0.93 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</w:tr>
      <w:tr w:rsidR="003A326B" w:rsidRPr="003A326B" w:rsidTr="003A326B">
        <w:trPr>
          <w:trHeight w:val="33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0.99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0.86 - 1.13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0.96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ab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0.83 - 1.03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total N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litter layer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0.84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0.62 - 1.02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0.92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0.92 - 0.92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28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0.84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0.62 - 1.02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mineral soil 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1.07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0.99 - 1.15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0.86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0.80 - 0.93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16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1.08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1.00 - 1.16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9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0.90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0.82 - 1.02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7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1.08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ab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0.93 - 1.25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11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0.81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0.69 - 0.93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5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0.96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b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0.93 - 0.99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0.87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0.79 - 0.98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4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 xml:space="preserve">DON 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litter layer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1.74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1.54 - 1.99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4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1.08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0.88 - 1.24 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4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1.72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1.69 - 1.76 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1.17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1.13 - 1.22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1.76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1.47 - 2.09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1.00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0.79 - 1.27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28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mineral soil 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1.19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0.90 - 1.53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0.78 - 1.25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6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1.96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1.50 - 2.93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33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0.94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b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0.64 - 1.26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7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0.93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0.63 - 1.23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1.27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ab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1.01 - 1.63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0.96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0.73 - 1.27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 xml:space="preserve"> 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EIN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litter layer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1.24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0.90 - 1.70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7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2.03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1.34 - 3.44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6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1.22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1.00 - 1.47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&lt;1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3.73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2.09 - 6.65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1.63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0.93 - 2.35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1.65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  <w:vertAlign w:val="superscript"/>
              </w:rPr>
              <w:t>b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1.30 - 2.08</w:t>
            </w:r>
          </w:p>
        </w:tc>
        <w:tc>
          <w:tcPr>
            <w:tcW w:w="86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0.84</w:t>
            </w:r>
            <w:r w:rsidR="0045657E"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0.63 - 1.13</w:t>
            </w:r>
          </w:p>
        </w:tc>
        <w:tc>
          <w:tcPr>
            <w:tcW w:w="456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1.37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b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1.00 - 1.87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0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mineral soil 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0.78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0.61 - 0.99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0.72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0.55 - 0.96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13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0.81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0.69 - 1.10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0.65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0.46 - 0.94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8</w:t>
            </w:r>
          </w:p>
        </w:tc>
      </w:tr>
      <w:tr w:rsidR="003A326B" w:rsidRPr="003A326B" w:rsidTr="003A326B">
        <w:trPr>
          <w:trHeight w:val="33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0.80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0.53 - 1.16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7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0.76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0.49 - 1.20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4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0.68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0.61 - 0.77</w:t>
            </w: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 xml:space="preserve"> 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≥10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-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kern w:val="0"/>
                <w:sz w:val="24"/>
                <w:szCs w:val="24"/>
              </w:rPr>
              <w:t>-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-</w:t>
            </w:r>
          </w:p>
        </w:tc>
      </w:tr>
      <w:tr w:rsidR="003A326B" w:rsidRPr="003A326B" w:rsidTr="003A326B">
        <w:trPr>
          <w:trHeight w:val="28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  <w:t>P</w:t>
            </w: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mineral soil </w:t>
            </w: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1.16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0.98 - 1.47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5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 xml:space="preserve">all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0.82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0.64 - 1.03 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7</w:t>
            </w:r>
          </w:p>
        </w:tc>
      </w:tr>
      <w:tr w:rsidR="003A326B" w:rsidRPr="003A326B" w:rsidTr="003A326B">
        <w:trPr>
          <w:trHeight w:val="345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-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kern w:val="0"/>
                <w:sz w:val="24"/>
                <w:szCs w:val="24"/>
              </w:rPr>
              <w:t>-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kern w:val="0"/>
                <w:sz w:val="24"/>
                <w:szCs w:val="24"/>
              </w:rPr>
              <w:t>-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1~4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0.62</w:t>
            </w:r>
            <w:r w:rsidR="0045657E"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b/>
                <w:bCs/>
                <w:kern w:val="0"/>
                <w:sz w:val="24"/>
                <w:szCs w:val="24"/>
              </w:rPr>
              <w:t>0.49 - 0.80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2</w:t>
            </w:r>
          </w:p>
        </w:tc>
      </w:tr>
      <w:tr w:rsidR="003A326B" w:rsidRPr="003A326B" w:rsidTr="003A326B">
        <w:trPr>
          <w:trHeight w:val="330"/>
        </w:trPr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720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682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1.07 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0.96 - 1.19 </w:t>
            </w:r>
          </w:p>
        </w:tc>
        <w:tc>
          <w:tcPr>
            <w:tcW w:w="456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  <w:tc>
          <w:tcPr>
            <w:tcW w:w="697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5~9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0.90</w:t>
            </w:r>
            <w:r w:rsidR="0045657E"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  <w:vertAlign w:val="superscript"/>
              </w:rPr>
              <w:t>a</w:t>
            </w: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45657E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0.59 - 1.43</w:t>
            </w:r>
          </w:p>
        </w:tc>
        <w:tc>
          <w:tcPr>
            <w:tcW w:w="862" w:type="dxa"/>
            <w:shd w:val="clear" w:color="auto" w:fill="auto"/>
            <w:noWrap/>
            <w:vAlign w:val="bottom"/>
            <w:hideMark/>
          </w:tcPr>
          <w:p w:rsidR="003A326B" w:rsidRPr="003A326B" w:rsidRDefault="003A326B" w:rsidP="003A326B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 w:rsidRPr="003A326B"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3</w:t>
            </w:r>
          </w:p>
        </w:tc>
      </w:tr>
    </w:tbl>
    <w:p w:rsidR="00502A6F" w:rsidRDefault="00502A6F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4E5B20" w:rsidRDefault="004E5B20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sz w:val="24"/>
          <w:szCs w:val="24"/>
        </w:rPr>
      </w:pPr>
    </w:p>
    <w:p w:rsidR="00851E68" w:rsidRDefault="00851E68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b/>
          <w:i/>
          <w:sz w:val="24"/>
          <w:szCs w:val="24"/>
        </w:rPr>
        <w:sectPr w:rsidR="00851E68" w:rsidSect="003A326B">
          <w:pgSz w:w="16838" w:h="11906" w:orient="landscape"/>
          <w:pgMar w:top="851" w:right="1440" w:bottom="993" w:left="1440" w:header="851" w:footer="992" w:gutter="0"/>
          <w:cols w:space="425"/>
          <w:docGrid w:type="linesAndChars" w:linePitch="312"/>
        </w:sectPr>
      </w:pPr>
    </w:p>
    <w:p w:rsidR="00400015" w:rsidRPr="007B5CB6" w:rsidRDefault="00400015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  <w:r w:rsidRPr="007B5CB6">
        <w:rPr>
          <w:rFonts w:ascii="Times New Roman" w:eastAsia="宋体" w:hAnsi="Times New Roman" w:cs="Times New Roman"/>
          <w:b/>
          <w:i/>
          <w:sz w:val="24"/>
          <w:szCs w:val="24"/>
        </w:rPr>
        <w:lastRenderedPageBreak/>
        <w:t>Regression analysis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</w:p>
    <w:p w:rsidR="00400015" w:rsidRPr="007B5CB6" w:rsidRDefault="00400015" w:rsidP="00400015">
      <w:pPr>
        <w:spacing w:line="480" w:lineRule="auto"/>
        <w:ind w:rightChars="50" w:right="105" w:firstLineChars="150" w:firstLine="360"/>
        <w:rPr>
          <w:rFonts w:ascii="Times New Roman" w:eastAsia="宋体" w:hAnsi="Times New Roman" w:cs="Times New Roman"/>
          <w:sz w:val="24"/>
          <w:szCs w:val="24"/>
        </w:rPr>
      </w:pP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Many studies included in this meta-analysis reported their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amount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s of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litter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. Data from both litter removal and litter addition experiments were grouped for each parameter, </w:t>
      </w:r>
      <w:r w:rsidRPr="00C5395B">
        <w:rPr>
          <w:rFonts w:ascii="Times New Roman" w:eastAsia="宋体" w:hAnsi="Times New Roman" w:cs="Times New Roman"/>
          <w:sz w:val="24"/>
          <w:szCs w:val="24"/>
        </w:rPr>
        <w:t xml:space="preserve">with negative values representing the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amounts</w:t>
      </w:r>
      <w:r w:rsidR="00B577E3" w:rsidRPr="00C5395B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C5395B">
        <w:rPr>
          <w:rFonts w:ascii="Times New Roman" w:eastAsia="宋体" w:hAnsi="Times New Roman" w:cs="Times New Roman"/>
          <w:sz w:val="24"/>
          <w:szCs w:val="24"/>
        </w:rPr>
        <w:t xml:space="preserve">of litter removal and positive values representing the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amounts</w:t>
      </w:r>
      <w:r w:rsidR="00B577E3" w:rsidRPr="00C5395B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C5395B">
        <w:rPr>
          <w:rFonts w:ascii="Times New Roman" w:eastAsia="宋体" w:hAnsi="Times New Roman" w:cs="Times New Roman"/>
          <w:sz w:val="24"/>
          <w:szCs w:val="24"/>
        </w:rPr>
        <w:t>of litter addition</w:t>
      </w:r>
      <w:r>
        <w:rPr>
          <w:rFonts w:ascii="Times New Roman" w:eastAsia="宋体" w:hAnsi="Times New Roman" w:cs="Times New Roman" w:hint="eastAsia"/>
          <w:sz w:val="24"/>
          <w:szCs w:val="24"/>
        </w:rPr>
        <w:t>.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T</w:t>
      </w:r>
      <w:r w:rsidRPr="007B5CB6">
        <w:rPr>
          <w:rFonts w:ascii="Times New Roman" w:eastAsia="宋体" w:hAnsi="Times New Roman" w:cs="Times New Roman"/>
          <w:sz w:val="24"/>
          <w:szCs w:val="24"/>
        </w:rPr>
        <w:t>he relationship between the response ratio of each biogeochemical parameter (R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) and litter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were assessed 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1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;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). </w:t>
      </w:r>
    </w:p>
    <w:p w:rsidR="00400015" w:rsidRPr="007B5CB6" w:rsidRDefault="00400015" w:rsidP="00400015">
      <w:pPr>
        <w:spacing w:line="480" w:lineRule="auto"/>
        <w:ind w:rightChars="50" w:right="105" w:firstLineChars="150" w:firstLine="360"/>
        <w:rPr>
          <w:rFonts w:ascii="Times New Roman" w:eastAsia="宋体" w:hAnsi="Times New Roman" w:cs="Times New Roman"/>
          <w:sz w:val="24"/>
          <w:szCs w:val="24"/>
        </w:rPr>
      </w:pP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Soil temperature </w:t>
      </w:r>
      <w:r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negatively correlated with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(a)</w:t>
      </w:r>
      <w:r w:rsidRPr="007B5CB6">
        <w:rPr>
          <w:rFonts w:ascii="Times New Roman" w:eastAsia="宋体" w:hAnsi="Times New Roman" w:cs="Times New Roman"/>
          <w:sz w:val="24"/>
          <w:szCs w:val="24"/>
        </w:rPr>
        <w:t>,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 xml:space="preserve"> R</w:t>
      </w:r>
      <w:r w:rsidRPr="007B5CB6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2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= 0.21, 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P</w:t>
      </w:r>
      <w:r w:rsidRPr="007B5CB6">
        <w:rPr>
          <w:rFonts w:ascii="Times New Roman" w:eastAsia="宋体" w:hAnsi="Times New Roman" w:cs="Times New Roman"/>
          <w:sz w:val="24"/>
          <w:szCs w:val="24"/>
        </w:rPr>
        <w:t>=0.06). No significant correlations were found between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and soil moisture and soil pH whatever in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eastAsia="宋体" w:hAnsi="Times New Roman" w:cs="Times New Roman"/>
          <w:sz w:val="24"/>
          <w:szCs w:val="24"/>
        </w:rPr>
        <w:t>litter layer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or in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7B5CB6">
        <w:rPr>
          <w:rFonts w:ascii="Times New Roman" w:eastAsia="宋体" w:hAnsi="Times New Roman" w:cs="Times New Roman"/>
          <w:sz w:val="24"/>
          <w:szCs w:val="24"/>
        </w:rPr>
        <w:t>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(b), (c), (d)</w:t>
      </w:r>
      <w:r w:rsidRPr="007B5CB6">
        <w:rPr>
          <w:rFonts w:ascii="Times New Roman" w:eastAsia="宋体" w:hAnsi="Times New Roman" w:cs="Times New Roman"/>
          <w:sz w:val="24"/>
          <w:szCs w:val="24"/>
        </w:rPr>
        <w:t>).</w:t>
      </w:r>
    </w:p>
    <w:p w:rsidR="00400015" w:rsidRPr="007B5CB6" w:rsidRDefault="00400015" w:rsidP="00400015">
      <w:pPr>
        <w:spacing w:line="480" w:lineRule="auto"/>
        <w:ind w:rightChars="50" w:right="105" w:firstLineChars="150" w:firstLine="360"/>
        <w:rPr>
          <w:rFonts w:ascii="Times New Roman" w:eastAsia="宋体" w:hAnsi="Times New Roman" w:cs="Times New Roman"/>
          <w:sz w:val="24"/>
          <w:szCs w:val="24"/>
        </w:rPr>
      </w:pP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The correlation between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MBC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eastAsia="宋体" w:hAnsi="Times New Roman" w:cs="Times New Roman"/>
          <w:sz w:val="24"/>
          <w:szCs w:val="24"/>
        </w:rPr>
        <w:t>litter layer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and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was not significant 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(p)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) while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MBC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7B5CB6">
        <w:rPr>
          <w:rFonts w:ascii="Times New Roman" w:eastAsia="宋体" w:hAnsi="Times New Roman" w:cs="Times New Roman"/>
          <w:sz w:val="24"/>
          <w:szCs w:val="24"/>
        </w:rPr>
        <w:t>positively correlated with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(Fig. 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1</w:t>
      </w:r>
      <w:r>
        <w:rPr>
          <w:rFonts w:ascii="Times New Roman" w:eastAsia="宋体" w:hAnsi="Times New Roman" w:cs="Times New Roman" w:hint="eastAsia"/>
          <w:sz w:val="24"/>
          <w:szCs w:val="24"/>
        </w:rPr>
        <w:t>B</w:t>
      </w:r>
      <w:r w:rsidRPr="007B5CB6">
        <w:rPr>
          <w:rFonts w:ascii="Times New Roman" w:eastAsia="宋体" w:hAnsi="Times New Roman" w:cs="Times New Roman"/>
          <w:sz w:val="24"/>
          <w:szCs w:val="24"/>
        </w:rPr>
        <w:t>,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 xml:space="preserve"> R</w:t>
      </w:r>
      <w:r w:rsidRPr="007B5CB6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2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= 0.24, 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P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=0.013). There was no correlation between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MBN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in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7B5CB6">
        <w:rPr>
          <w:rFonts w:ascii="Times New Roman" w:eastAsia="宋体" w:hAnsi="Times New Roman" w:cs="Times New Roman"/>
          <w:sz w:val="24"/>
          <w:szCs w:val="24"/>
        </w:rPr>
        <w:t>and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(q)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). </w:t>
      </w:r>
    </w:p>
    <w:p w:rsidR="00400015" w:rsidRPr="007B5CB6" w:rsidRDefault="00400015" w:rsidP="00400015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 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DOC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eastAsia="宋体" w:hAnsi="Times New Roman" w:cs="Times New Roman"/>
          <w:sz w:val="24"/>
          <w:szCs w:val="24"/>
        </w:rPr>
        <w:t>litter layer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positively correlated with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(e)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, R</w:t>
      </w:r>
      <w:r w:rsidRPr="007B5CB6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2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= 0.75, 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P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&lt;0.01) while the correlation between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DOC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and litter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was not significant 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(f)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). Both </w:t>
      </w:r>
      <w:proofErr w:type="spellStart"/>
      <w:r w:rsidR="007C69C2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</w:rPr>
        <w:t>R</w:t>
      </w:r>
      <w:r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Total</w:t>
      </w:r>
      <w:proofErr w:type="spellEnd"/>
      <w:r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 xml:space="preserve"> C </w:t>
      </w:r>
      <w:r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eastAsia="宋体" w:hAnsi="Times New Roman" w:cs="Times New Roman"/>
          <w:sz w:val="24"/>
          <w:szCs w:val="24"/>
        </w:rPr>
        <w:t>litter layer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(g)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, R</w:t>
      </w:r>
      <w:r w:rsidRPr="007B5CB6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2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= 0.87, 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P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=0.02) and 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(Fig. 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1</w:t>
      </w:r>
      <w:r>
        <w:rPr>
          <w:rFonts w:ascii="Times New Roman" w:eastAsia="宋体" w:hAnsi="Times New Roman" w:cs="Times New Roman" w:hint="eastAsia"/>
          <w:sz w:val="24"/>
          <w:szCs w:val="24"/>
        </w:rPr>
        <w:t>C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, 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2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= 0.53, 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P</w:t>
      </w:r>
      <w:r w:rsidRPr="007B5CB6">
        <w:rPr>
          <w:rFonts w:ascii="Times New Roman" w:eastAsia="宋体" w:hAnsi="Times New Roman" w:cs="Times New Roman"/>
          <w:sz w:val="24"/>
          <w:szCs w:val="24"/>
        </w:rPr>
        <w:t>&lt;0.01) positively correlated with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. However, the correlation between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C:N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eastAsia="宋体" w:hAnsi="Times New Roman" w:cs="Times New Roman"/>
          <w:sz w:val="24"/>
          <w:szCs w:val="24"/>
        </w:rPr>
        <w:t>litter layer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and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was not significant 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(m)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) while </w:t>
      </w:r>
      <w:r w:rsidR="007C69C2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C:N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7B5CB6">
        <w:rPr>
          <w:rFonts w:ascii="Times New Roman" w:eastAsia="宋体" w:hAnsi="Times New Roman" w:cs="Times New Roman"/>
          <w:sz w:val="24"/>
          <w:szCs w:val="24"/>
        </w:rPr>
        <w:t>positively correlated with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 (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sz w:val="24"/>
          <w:szCs w:val="24"/>
        </w:rPr>
        <w:t>(n)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, 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R</w:t>
      </w:r>
      <w:r w:rsidRPr="007B5CB6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2 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= 0.24, </w:t>
      </w:r>
      <w:r w:rsidRPr="007B5CB6">
        <w:rPr>
          <w:rFonts w:ascii="Times New Roman" w:eastAsia="宋体" w:hAnsi="Times New Roman" w:cs="Times New Roman"/>
          <w:i/>
          <w:sz w:val="24"/>
          <w:szCs w:val="24"/>
        </w:rPr>
        <w:t>P</w:t>
      </w:r>
      <w:r w:rsidRPr="007B5CB6">
        <w:rPr>
          <w:rFonts w:ascii="Times New Roman" w:eastAsia="宋体" w:hAnsi="Times New Roman" w:cs="Times New Roman"/>
          <w:sz w:val="24"/>
          <w:szCs w:val="24"/>
        </w:rPr>
        <w:t xml:space="preserve">=0.012). </w:t>
      </w:r>
    </w:p>
    <w:p w:rsidR="00400015" w:rsidRDefault="007C69C2" w:rsidP="00651BB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DON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eastAsia="宋体" w:hAnsi="Times New Roman" w:cs="Times New Roman"/>
          <w:sz w:val="24"/>
          <w:szCs w:val="24"/>
        </w:rPr>
        <w:t>litter layer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positively correlated with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(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(</w:t>
      </w:r>
      <w:proofErr w:type="spellStart"/>
      <w:r w:rsidR="00400015">
        <w:rPr>
          <w:rFonts w:ascii="Times New Roman" w:eastAsia="宋体" w:hAnsi="Times New Roman" w:cs="Times New Roman" w:hint="eastAsia"/>
          <w:sz w:val="24"/>
          <w:szCs w:val="24"/>
        </w:rPr>
        <w:t>i</w:t>
      </w:r>
      <w:proofErr w:type="spellEnd"/>
      <w:r w:rsidR="00400015">
        <w:rPr>
          <w:rFonts w:ascii="Times New Roman" w:eastAsia="宋体" w:hAnsi="Times New Roman" w:cs="Times New Roman" w:hint="eastAsia"/>
          <w:sz w:val="24"/>
          <w:szCs w:val="24"/>
        </w:rPr>
        <w:t>)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, </w:t>
      </w:r>
      <w:r w:rsidR="00400015" w:rsidRPr="007B5CB6">
        <w:rPr>
          <w:rFonts w:ascii="Times New Roman" w:eastAsia="宋体" w:hAnsi="Times New Roman" w:cs="Times New Roman"/>
          <w:i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2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= 0.52, </w:t>
      </w:r>
      <w:r w:rsidR="00400015" w:rsidRPr="007B5CB6">
        <w:rPr>
          <w:rFonts w:ascii="Times New Roman" w:eastAsia="宋体" w:hAnsi="Times New Roman" w:cs="Times New Roman"/>
          <w:i/>
          <w:sz w:val="24"/>
          <w:szCs w:val="24"/>
        </w:rPr>
        <w:t>P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=0.042) while </w:t>
      </w:r>
      <w:r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DON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had no correlation with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(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(j)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). Neither </w:t>
      </w:r>
      <w:r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R</w:t>
      </w:r>
      <w:r>
        <w:rPr>
          <w:rFonts w:ascii="Times New Roman" w:eastAsia="宋体" w:hAnsi="Times New Roman" w:cs="Times New Roman"/>
          <w:sz w:val="24"/>
          <w:szCs w:val="24"/>
          <w:vertAlign w:val="subscript"/>
        </w:rPr>
        <w:t>EIN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="00400015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eastAsia="宋体" w:hAnsi="Times New Roman" w:cs="Times New Roman"/>
          <w:sz w:val="24"/>
          <w:szCs w:val="24"/>
        </w:rPr>
        <w:t>litter layer</w:t>
      </w:r>
      <w:r w:rsidR="00400015">
        <w:rPr>
          <w:rFonts w:ascii="Times New Roman" w:eastAsia="宋体" w:hAnsi="Times New Roman" w:cs="Times New Roman"/>
          <w:sz w:val="24"/>
          <w:szCs w:val="24"/>
        </w:rPr>
        <w:t xml:space="preserve"> nor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correlated with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(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(k), (l)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). The correlation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lastRenderedPageBreak/>
        <w:t xml:space="preserve">between </w:t>
      </w:r>
      <w:proofErr w:type="spellStart"/>
      <w:r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="00651BB3" w:rsidRPr="00651BB3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Total</w:t>
      </w:r>
      <w:proofErr w:type="spellEnd"/>
      <w:r w:rsidR="00651BB3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="00400015"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eastAsia="宋体" w:hAnsi="Times New Roman" w:cs="Times New Roman"/>
          <w:sz w:val="24"/>
          <w:szCs w:val="24"/>
        </w:rPr>
        <w:t>litter layer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and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was not significant (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(h)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) while </w:t>
      </w:r>
      <w:proofErr w:type="spellStart"/>
      <w:r w:rsidR="00651BB3"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="00651BB3"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="00651BB3" w:rsidRPr="00651BB3">
        <w:rPr>
          <w:rFonts w:ascii="Times New Roman" w:eastAsia="宋体" w:hAnsi="Times New Roman" w:cs="Times New Roman" w:hint="eastAsia"/>
          <w:sz w:val="24"/>
          <w:szCs w:val="24"/>
          <w:vertAlign w:val="subscript"/>
        </w:rPr>
        <w:t>Total</w:t>
      </w:r>
      <w:proofErr w:type="spellEnd"/>
      <w:r w:rsidR="00651BB3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="00651BB3"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positively correlated with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(Fig. 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1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D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, </w:t>
      </w:r>
      <w:r w:rsidR="00400015" w:rsidRPr="007B5CB6">
        <w:rPr>
          <w:rFonts w:ascii="Times New Roman" w:eastAsia="宋体" w:hAnsi="Times New Roman" w:cs="Times New Roman"/>
          <w:i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2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= 0.44, </w:t>
      </w:r>
      <w:r w:rsidR="00400015" w:rsidRPr="007B5CB6">
        <w:rPr>
          <w:rFonts w:ascii="Times New Roman" w:eastAsia="宋体" w:hAnsi="Times New Roman" w:cs="Times New Roman"/>
          <w:i/>
          <w:sz w:val="24"/>
          <w:szCs w:val="24"/>
        </w:rPr>
        <w:t>P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&lt;0.01). However, the relationship between </w:t>
      </w:r>
      <w:r>
        <w:rPr>
          <w:rFonts w:ascii="Times New Roman" w:eastAsia="宋体" w:hAnsi="Times New Roman" w:cs="Times New Roman" w:hint="eastAsia"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R</w:t>
      </w:r>
      <w:r w:rsidR="00400015" w:rsidRPr="007B5CB6">
        <w:rPr>
          <w:rFonts w:ascii="Times New Roman" w:eastAsia="宋体" w:hAnsi="Times New Roman" w:cs="Times New Roman"/>
          <w:sz w:val="24"/>
          <w:szCs w:val="24"/>
          <w:vertAlign w:val="subscript"/>
        </w:rPr>
        <w:t>P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in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the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>soil</w:t>
      </w:r>
      <w:r w:rsidR="00B577E3" w:rsidRPr="007B5CB6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and litter</w:t>
      </w:r>
      <w:r w:rsidR="00B577E3">
        <w:rPr>
          <w:rFonts w:ascii="Times New Roman" w:eastAsia="宋体" w:hAnsi="Times New Roman" w:cs="Times New Roman" w:hint="eastAsia"/>
          <w:sz w:val="24"/>
          <w:szCs w:val="24"/>
        </w:rPr>
        <w:t xml:space="preserve"> inputs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 xml:space="preserve"> was not significant (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 xml:space="preserve">Fig. </w:t>
      </w:r>
      <w:r w:rsidR="00203C0B">
        <w:rPr>
          <w:rFonts w:ascii="Times New Roman" w:eastAsia="宋体" w:hAnsi="Times New Roman" w:cs="Times New Roman" w:hint="eastAsia"/>
          <w:sz w:val="24"/>
          <w:szCs w:val="24"/>
        </w:rPr>
        <w:t>A</w:t>
      </w:r>
      <w:r w:rsidR="001C5F52">
        <w:rPr>
          <w:rFonts w:ascii="Times New Roman" w:eastAsia="宋体" w:hAnsi="Times New Roman" w:cs="Times New Roman" w:hint="eastAsia"/>
          <w:sz w:val="24"/>
          <w:szCs w:val="24"/>
        </w:rPr>
        <w:t>2</w:t>
      </w:r>
      <w:r w:rsidR="00400015">
        <w:rPr>
          <w:rFonts w:ascii="Times New Roman" w:eastAsia="宋体" w:hAnsi="Times New Roman" w:cs="Times New Roman" w:hint="eastAsia"/>
          <w:sz w:val="24"/>
          <w:szCs w:val="24"/>
        </w:rPr>
        <w:t>(o)</w:t>
      </w:r>
      <w:r w:rsidR="00400015" w:rsidRPr="007B5CB6">
        <w:rPr>
          <w:rFonts w:ascii="Times New Roman" w:eastAsia="宋体" w:hAnsi="Times New Roman" w:cs="Times New Roman"/>
          <w:sz w:val="24"/>
          <w:szCs w:val="24"/>
        </w:rPr>
        <w:t>).</w:t>
      </w:r>
    </w:p>
    <w:p w:rsidR="00400015" w:rsidRDefault="00400015" w:rsidP="00400015">
      <w:pPr>
        <w:spacing w:line="480" w:lineRule="auto"/>
        <w:ind w:rightChars="50" w:right="105" w:firstLineChars="150" w:firstLine="360"/>
        <w:rPr>
          <w:rFonts w:ascii="Times New Roman" w:eastAsia="宋体" w:hAnsi="Times New Roman" w:cs="Times New Roman"/>
          <w:sz w:val="24"/>
          <w:szCs w:val="24"/>
        </w:rPr>
      </w:pPr>
    </w:p>
    <w:p w:rsidR="00400015" w:rsidRDefault="00400015" w:rsidP="00400015">
      <w:pPr>
        <w:spacing w:line="480" w:lineRule="auto"/>
        <w:ind w:rightChars="50" w:right="105" w:firstLineChars="150" w:firstLine="360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A70A6D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9876A1" w:rsidRDefault="009876A1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F91273" w:rsidRPr="009876A1" w:rsidRDefault="00F91273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  <w:r w:rsidRPr="00753081">
        <w:rPr>
          <w:rFonts w:ascii="Times New Roman" w:eastAsia="宋体" w:hAnsi="Times New Roman" w:cs="Times New Roman" w:hint="eastAsia"/>
          <w:b/>
          <w:sz w:val="24"/>
          <w:szCs w:val="24"/>
        </w:rPr>
        <w:lastRenderedPageBreak/>
        <w:t xml:space="preserve">Table </w:t>
      </w:r>
      <w:r w:rsidR="00E82144">
        <w:rPr>
          <w:rFonts w:ascii="Times New Roman" w:eastAsia="宋体" w:hAnsi="Times New Roman" w:cs="Times New Roman" w:hint="eastAsia"/>
          <w:b/>
          <w:sz w:val="24"/>
          <w:szCs w:val="24"/>
        </w:rPr>
        <w:t>A3</w:t>
      </w:r>
      <w:r w:rsidR="009876A1">
        <w:rPr>
          <w:rFonts w:ascii="Times New Roman" w:eastAsia="宋体" w:hAnsi="Times New Roman" w:cs="Times New Roman" w:hint="eastAsia"/>
          <w:b/>
          <w:sz w:val="24"/>
          <w:szCs w:val="24"/>
        </w:rPr>
        <w:t>.</w:t>
      </w:r>
      <w:r w:rsidR="00753081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="00753081" w:rsidRPr="009876A1">
        <w:rPr>
          <w:rFonts w:ascii="Times New Roman" w:eastAsia="宋体" w:hAnsi="Times New Roman" w:cs="Times New Roman" w:hint="eastAsia"/>
          <w:sz w:val="24"/>
          <w:szCs w:val="24"/>
        </w:rPr>
        <w:t>Regression analys</w:t>
      </w:r>
      <w:r w:rsidR="001F4078" w:rsidRPr="009876A1">
        <w:rPr>
          <w:rFonts w:ascii="Times New Roman" w:eastAsia="宋体" w:hAnsi="Times New Roman" w:cs="Times New Roman" w:hint="eastAsia"/>
          <w:sz w:val="24"/>
          <w:szCs w:val="24"/>
        </w:rPr>
        <w:t>es</w:t>
      </w:r>
      <w:r w:rsidR="000704E7" w:rsidRPr="009876A1">
        <w:rPr>
          <w:rFonts w:ascii="Times New Roman" w:eastAsia="宋体" w:hAnsi="Times New Roman" w:cs="Times New Roman" w:hint="eastAsia"/>
          <w:sz w:val="24"/>
          <w:szCs w:val="24"/>
        </w:rPr>
        <w:t xml:space="preserve"> of each parameter</w:t>
      </w:r>
      <w:r w:rsidR="00753081" w:rsidRPr="009876A1">
        <w:rPr>
          <w:rFonts w:ascii="Times New Roman" w:eastAsia="宋体" w:hAnsi="Times New Roman" w:cs="Times New Roman" w:hint="eastAsia"/>
          <w:sz w:val="24"/>
          <w:szCs w:val="24"/>
        </w:rPr>
        <w:t xml:space="preserve"> and litter inputs.</w:t>
      </w:r>
    </w:p>
    <w:tbl>
      <w:tblPr>
        <w:tblW w:w="8237" w:type="dxa"/>
        <w:tblInd w:w="93" w:type="dxa"/>
        <w:tblBorders>
          <w:top w:val="double" w:sz="4" w:space="0" w:color="auto"/>
          <w:bottom w:val="single" w:sz="4" w:space="0" w:color="auto"/>
        </w:tblBorders>
        <w:tblLook w:val="04A0"/>
      </w:tblPr>
      <w:tblGrid>
        <w:gridCol w:w="1540"/>
        <w:gridCol w:w="1420"/>
        <w:gridCol w:w="1080"/>
        <w:gridCol w:w="1080"/>
        <w:gridCol w:w="3117"/>
      </w:tblGrid>
      <w:tr w:rsidR="00A70A6D" w:rsidRPr="00A70A6D" w:rsidTr="00A70A6D">
        <w:trPr>
          <w:trHeight w:val="360"/>
        </w:trPr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420" w:type="dxa"/>
            <w:shd w:val="clear" w:color="auto" w:fill="auto"/>
            <w:noWrap/>
            <w:vAlign w:val="center"/>
            <w:hideMark/>
          </w:tcPr>
          <w:p w:rsidR="00A70A6D" w:rsidRPr="00A70A6D" w:rsidRDefault="00424166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>
              <w:rPr>
                <w:rFonts w:ascii="Times New Roman" w:eastAsia="宋体" w:hAnsi="Times New Roman" w:cs="Times New Roman"/>
                <w:noProof/>
                <w:color w:val="000000"/>
                <w:kern w:val="0"/>
                <w:sz w:val="22"/>
              </w:rPr>
              <w:pict>
                <v:shape id="_x0000_s2062" type="#_x0000_t32" style="position:absolute;margin-left:-2.6pt;margin-top:16.35pt;width:330pt;height:0;z-index:251662336;mso-position-horizontal-relative:text;mso-position-vertical-relative:text" o:connectortype="straight"/>
              </w:pict>
            </w:r>
            <w:r w:rsidR="00A70A6D"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soil layer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r</w:t>
            </w: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vertAlign w:val="superscript"/>
              </w:rPr>
              <w:t>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i/>
                <w:iCs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i/>
                <w:iCs/>
                <w:color w:val="000000"/>
                <w:kern w:val="0"/>
                <w:sz w:val="22"/>
              </w:rPr>
              <w:t>p</w:t>
            </w:r>
          </w:p>
        </w:tc>
        <w:tc>
          <w:tcPr>
            <w:tcW w:w="3117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regression equation</w:t>
            </w:r>
          </w:p>
        </w:tc>
      </w:tr>
      <w:tr w:rsidR="00A70A6D" w:rsidRPr="00A70A6D" w:rsidTr="00A70A6D">
        <w:trPr>
          <w:trHeight w:val="300"/>
        </w:trPr>
        <w:tc>
          <w:tcPr>
            <w:tcW w:w="1540" w:type="dxa"/>
            <w:shd w:val="clear" w:color="auto" w:fill="auto"/>
            <w:noWrap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DOC</w:t>
            </w:r>
          </w:p>
        </w:tc>
        <w:tc>
          <w:tcPr>
            <w:tcW w:w="142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litter layer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0.75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2"/>
              </w:rPr>
              <w:t>&lt;0.01</w:t>
            </w:r>
          </w:p>
        </w:tc>
        <w:tc>
          <w:tcPr>
            <w:tcW w:w="3117" w:type="dxa"/>
            <w:shd w:val="clear" w:color="auto" w:fill="auto"/>
            <w:noWrap/>
            <w:vAlign w:val="center"/>
            <w:hideMark/>
          </w:tcPr>
          <w:p w:rsidR="00A70A6D" w:rsidRPr="0045657E" w:rsidRDefault="00A70A6D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RR = 1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39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×10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vertAlign w:val="superscript"/>
              </w:rPr>
              <w:t>-3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LI + 0.05</w:t>
            </w:r>
          </w:p>
        </w:tc>
      </w:tr>
      <w:tr w:rsidR="00A70A6D" w:rsidRPr="00A70A6D" w:rsidTr="00A70A6D">
        <w:trPr>
          <w:trHeight w:val="300"/>
        </w:trPr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Total C</w:t>
            </w:r>
          </w:p>
        </w:tc>
        <w:tc>
          <w:tcPr>
            <w:tcW w:w="142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litter layer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0.87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45657E" w:rsidP="00A70A6D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2"/>
              </w:rPr>
              <w:t>&lt;0.05</w:t>
            </w:r>
          </w:p>
        </w:tc>
        <w:tc>
          <w:tcPr>
            <w:tcW w:w="3117" w:type="dxa"/>
            <w:shd w:val="clear" w:color="auto" w:fill="auto"/>
            <w:noWrap/>
            <w:vAlign w:val="center"/>
            <w:hideMark/>
          </w:tcPr>
          <w:p w:rsidR="00A70A6D" w:rsidRPr="0045657E" w:rsidRDefault="00A70A6D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RR = 2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</w:t>
            </w:r>
            <w:r w:rsidR="0045657E">
              <w:rPr>
                <w:rFonts w:ascii="Times New Roman" w:eastAsia="宋体" w:hAnsi="Times New Roman" w:cs="Times New Roman" w:hint="eastAsia"/>
                <w:color w:val="000000"/>
                <w:kern w:val="0"/>
                <w:sz w:val="22"/>
              </w:rPr>
              <w:t>3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×10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vertAlign w:val="superscript"/>
              </w:rPr>
              <w:t>-4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LI - 0.0</w:t>
            </w:r>
            <w:r w:rsidR="0045657E">
              <w:rPr>
                <w:rFonts w:ascii="Times New Roman" w:eastAsia="宋体" w:hAnsi="Times New Roman" w:cs="Times New Roman" w:hint="eastAsia"/>
                <w:color w:val="000000"/>
                <w:kern w:val="0"/>
                <w:sz w:val="22"/>
              </w:rPr>
              <w:t>1</w:t>
            </w:r>
          </w:p>
        </w:tc>
      </w:tr>
      <w:tr w:rsidR="00A70A6D" w:rsidRPr="00A70A6D" w:rsidTr="00A70A6D">
        <w:trPr>
          <w:trHeight w:val="300"/>
        </w:trPr>
        <w:tc>
          <w:tcPr>
            <w:tcW w:w="1540" w:type="dxa"/>
            <w:shd w:val="clear" w:color="auto" w:fill="auto"/>
            <w:noWrap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DON</w:t>
            </w:r>
          </w:p>
        </w:tc>
        <w:tc>
          <w:tcPr>
            <w:tcW w:w="142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litter layer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0.52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45657E" w:rsidP="00A70A6D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2"/>
              </w:rPr>
              <w:t>&lt;0.05</w:t>
            </w:r>
          </w:p>
        </w:tc>
        <w:tc>
          <w:tcPr>
            <w:tcW w:w="3117" w:type="dxa"/>
            <w:shd w:val="clear" w:color="auto" w:fill="auto"/>
            <w:noWrap/>
            <w:vAlign w:val="center"/>
            <w:hideMark/>
          </w:tcPr>
          <w:p w:rsidR="00A70A6D" w:rsidRPr="0045657E" w:rsidRDefault="00A70A6D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RR = 6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49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×10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vertAlign w:val="superscript"/>
              </w:rPr>
              <w:t>-4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LI 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+ 0.3</w:t>
            </w:r>
            <w:r w:rsidR="0045657E">
              <w:rPr>
                <w:rFonts w:ascii="Times New Roman" w:eastAsia="宋体" w:hAnsi="Times New Roman" w:cs="Times New Roman" w:hint="eastAsia"/>
                <w:color w:val="000000"/>
                <w:kern w:val="0"/>
                <w:sz w:val="22"/>
              </w:rPr>
              <w:t>3</w:t>
            </w:r>
          </w:p>
        </w:tc>
      </w:tr>
      <w:tr w:rsidR="00A70A6D" w:rsidRPr="00A70A6D" w:rsidTr="00A70A6D">
        <w:trPr>
          <w:trHeight w:val="300"/>
        </w:trPr>
        <w:tc>
          <w:tcPr>
            <w:tcW w:w="1540" w:type="dxa"/>
            <w:shd w:val="clear" w:color="auto" w:fill="auto"/>
            <w:noWrap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C:N ratio </w:t>
            </w:r>
          </w:p>
        </w:tc>
        <w:tc>
          <w:tcPr>
            <w:tcW w:w="142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mineral soil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A70A6D" w:rsidP="00A70A6D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A70A6D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0.24</w:t>
            </w:r>
          </w:p>
        </w:tc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A70A6D" w:rsidRPr="00A70A6D" w:rsidRDefault="0045657E" w:rsidP="00A70A6D">
            <w:pPr>
              <w:widowControl/>
              <w:jc w:val="left"/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Times New Roman" w:eastAsia="宋体" w:hAnsi="Times New Roman" w:cs="Times New Roman" w:hint="eastAsia"/>
                <w:b/>
                <w:bCs/>
                <w:color w:val="000000"/>
                <w:kern w:val="0"/>
                <w:sz w:val="22"/>
              </w:rPr>
              <w:t>&lt;0.05</w:t>
            </w:r>
          </w:p>
        </w:tc>
        <w:tc>
          <w:tcPr>
            <w:tcW w:w="3117" w:type="dxa"/>
            <w:shd w:val="clear" w:color="auto" w:fill="auto"/>
            <w:noWrap/>
            <w:vAlign w:val="center"/>
            <w:hideMark/>
          </w:tcPr>
          <w:p w:rsidR="00A70A6D" w:rsidRPr="0045657E" w:rsidRDefault="00A70A6D" w:rsidP="0045657E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RR = 1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.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</w:t>
            </w:r>
            <w:r w:rsidR="0045657E">
              <w:rPr>
                <w:rFonts w:ascii="Times New Roman" w:eastAsia="宋体" w:hAnsi="Times New Roman" w:cs="Times New Roman" w:hint="eastAsia"/>
                <w:color w:val="000000"/>
                <w:kern w:val="0"/>
                <w:sz w:val="22"/>
              </w:rPr>
              <w:t>2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×10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vertAlign w:val="superscript"/>
              </w:rPr>
              <w:t>-4</w:t>
            </w:r>
            <w:r w:rsidR="0045657E"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Pr="0045657E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LI - 0.01</w:t>
            </w:r>
          </w:p>
        </w:tc>
      </w:tr>
    </w:tbl>
    <w:p w:rsidR="00753081" w:rsidRDefault="00A70A6D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  <w:r w:rsidRPr="00A70A6D">
        <w:rPr>
          <w:rFonts w:ascii="Times New Roman" w:eastAsia="宋体" w:hAnsi="Times New Roman" w:cs="Times New Roman" w:hint="eastAsia"/>
          <w:i/>
          <w:sz w:val="24"/>
          <w:szCs w:val="24"/>
        </w:rPr>
        <w:t>Notes</w:t>
      </w:r>
      <w:r>
        <w:rPr>
          <w:rFonts w:ascii="Times New Roman" w:eastAsia="宋体" w:hAnsi="Times New Roman" w:cs="Times New Roman" w:hint="eastAsia"/>
          <w:sz w:val="24"/>
          <w:szCs w:val="24"/>
        </w:rPr>
        <w:t xml:space="preserve">: </w:t>
      </w:r>
      <w:r w:rsidRPr="009876A1">
        <w:rPr>
          <w:rFonts w:ascii="Times New Roman" w:eastAsia="宋体" w:hAnsi="Times New Roman" w:cs="Times New Roman" w:hint="eastAsia"/>
          <w:sz w:val="24"/>
          <w:szCs w:val="24"/>
        </w:rPr>
        <w:t xml:space="preserve">RR: </w:t>
      </w:r>
      <w:r w:rsidRPr="009442BD">
        <w:rPr>
          <w:rFonts w:ascii="Times New Roman" w:hAnsi="Times New Roman" w:cs="Times New Roman"/>
          <w:sz w:val="24"/>
          <w:szCs w:val="24"/>
        </w:rPr>
        <w:t>the response ratio</w:t>
      </w:r>
      <w:r>
        <w:rPr>
          <w:rFonts w:ascii="Times New Roman" w:hAnsi="Times New Roman" w:cs="Times New Roman" w:hint="eastAsia"/>
          <w:sz w:val="24"/>
          <w:szCs w:val="24"/>
        </w:rPr>
        <w:t xml:space="preserve">; </w:t>
      </w:r>
      <w:r w:rsidRPr="009876A1">
        <w:rPr>
          <w:rFonts w:ascii="Times New Roman" w:hAnsi="Times New Roman" w:cs="Times New Roman" w:hint="eastAsia"/>
          <w:sz w:val="24"/>
          <w:szCs w:val="24"/>
        </w:rPr>
        <w:t>LI:</w:t>
      </w:r>
      <w:r>
        <w:rPr>
          <w:rFonts w:ascii="Times New Roman" w:hAnsi="Times New Roman" w:cs="Times New Roman" w:hint="eastAsia"/>
          <w:sz w:val="24"/>
          <w:szCs w:val="24"/>
        </w:rPr>
        <w:t xml:space="preserve"> litter inputs (g m</w:t>
      </w:r>
      <w:r w:rsidRPr="00A70A6D">
        <w:rPr>
          <w:rFonts w:ascii="Times New Roman" w:hAnsi="Times New Roman" w:cs="Times New Roman" w:hint="eastAsia"/>
          <w:sz w:val="24"/>
          <w:szCs w:val="24"/>
          <w:vertAlign w:val="superscript"/>
        </w:rPr>
        <w:t>-2</w:t>
      </w:r>
      <w:r>
        <w:rPr>
          <w:rFonts w:ascii="Times New Roman" w:hAnsi="Times New Roman" w:cs="Times New Roman" w:hint="eastAsia"/>
          <w:sz w:val="24"/>
          <w:szCs w:val="24"/>
        </w:rPr>
        <w:t xml:space="preserve"> yr</w:t>
      </w:r>
      <w:r w:rsidRPr="00A70A6D">
        <w:rPr>
          <w:rFonts w:ascii="Times New Roman" w:hAnsi="Times New Roman" w:cs="Times New Roman" w:hint="eastAsia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 w:hint="eastAsia"/>
          <w:sz w:val="24"/>
          <w:szCs w:val="24"/>
        </w:rPr>
        <w:t>).</w:t>
      </w:r>
    </w:p>
    <w:p w:rsidR="00F91273" w:rsidRDefault="00F91273" w:rsidP="00F91273">
      <w:pPr>
        <w:spacing w:line="480" w:lineRule="auto"/>
        <w:ind w:rightChars="50" w:right="105"/>
        <w:rPr>
          <w:rFonts w:ascii="Times New Roman" w:eastAsia="宋体" w:hAnsi="Times New Roman" w:cs="Times New Roman"/>
          <w:sz w:val="24"/>
          <w:szCs w:val="24"/>
        </w:rPr>
      </w:pPr>
    </w:p>
    <w:p w:rsidR="00400015" w:rsidRDefault="00400015" w:rsidP="00400015">
      <w:pPr>
        <w:spacing w:line="480" w:lineRule="auto"/>
        <w:ind w:rightChars="50" w:right="105" w:firstLineChars="150" w:firstLine="316"/>
        <w:rPr>
          <w:b/>
        </w:rPr>
        <w:sectPr w:rsidR="00400015" w:rsidSect="00651BB3">
          <w:pgSz w:w="11906" w:h="16838"/>
          <w:pgMar w:top="1440" w:right="1133" w:bottom="1440" w:left="1134" w:header="851" w:footer="992" w:gutter="0"/>
          <w:cols w:space="425"/>
          <w:docGrid w:type="lines" w:linePitch="312"/>
        </w:sectPr>
      </w:pPr>
    </w:p>
    <w:p w:rsidR="00400015" w:rsidRDefault="00400015" w:rsidP="009876A1">
      <w:pPr>
        <w:tabs>
          <w:tab w:val="left" w:pos="9498"/>
        </w:tabs>
        <w:spacing w:line="480" w:lineRule="auto"/>
        <w:ind w:rightChars="50" w:right="105"/>
        <w:rPr>
          <w:rFonts w:ascii="Times New Roman" w:hAnsi="Times New Roman" w:cs="Times New Roman"/>
          <w:sz w:val="24"/>
          <w:szCs w:val="24"/>
        </w:rPr>
      </w:pPr>
      <w:r w:rsidRPr="003C0C0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Figure </w:t>
      </w:r>
      <w:r w:rsidR="00E82144">
        <w:rPr>
          <w:rFonts w:ascii="Times New Roman" w:hAnsi="Times New Roman" w:cs="Times New Roman" w:hint="eastAsia"/>
          <w:b/>
          <w:sz w:val="24"/>
          <w:szCs w:val="24"/>
        </w:rPr>
        <w:t>A</w:t>
      </w:r>
      <w:r w:rsidR="001C5F52">
        <w:rPr>
          <w:rFonts w:ascii="Times New Roman" w:hAnsi="Times New Roman" w:cs="Times New Roman" w:hint="eastAsia"/>
          <w:b/>
          <w:sz w:val="24"/>
          <w:szCs w:val="24"/>
        </w:rPr>
        <w:t>2</w:t>
      </w:r>
      <w:r w:rsidRPr="003C0C0A">
        <w:rPr>
          <w:rFonts w:ascii="Times New Roman" w:hAnsi="Times New Roman" w:cs="Times New Roman"/>
          <w:sz w:val="24"/>
          <w:szCs w:val="24"/>
        </w:rPr>
        <w:t xml:space="preserve">: Relationships between litter </w:t>
      </w:r>
      <w:r w:rsidR="00B577E3">
        <w:rPr>
          <w:rFonts w:ascii="Times New Roman" w:hAnsi="Times New Roman" w:cs="Times New Roman" w:hint="eastAsia"/>
          <w:sz w:val="24"/>
          <w:szCs w:val="24"/>
        </w:rPr>
        <w:t>inputs</w:t>
      </w:r>
      <w:r w:rsidRPr="003C0C0A">
        <w:rPr>
          <w:rFonts w:ascii="Times New Roman" w:hAnsi="Times New Roman" w:cs="Times New Roman"/>
          <w:sz w:val="24"/>
          <w:szCs w:val="24"/>
        </w:rPr>
        <w:t xml:space="preserve"> and the response ratios of a) soil temperature </w:t>
      </w:r>
      <w:r>
        <w:rPr>
          <w:rFonts w:ascii="Times New Roman" w:hAnsi="Times New Roman" w:cs="Times New Roman" w:hint="eastAsia"/>
          <w:sz w:val="24"/>
          <w:szCs w:val="24"/>
        </w:rPr>
        <w:t>in</w:t>
      </w:r>
      <w:r w:rsidRPr="003C0C0A">
        <w:rPr>
          <w:rFonts w:ascii="Times New Roman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Pr="003C0C0A">
        <w:rPr>
          <w:rFonts w:ascii="Times New Roman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hAnsi="Times New Roman" w:cs="Times New Roman" w:hint="eastAsia"/>
          <w:sz w:val="24"/>
          <w:szCs w:val="24"/>
        </w:rPr>
        <w:t>soil</w:t>
      </w:r>
      <w:r w:rsidRPr="003C0C0A">
        <w:rPr>
          <w:rFonts w:ascii="Times New Roman" w:hAnsi="Times New Roman" w:cs="Times New Roman"/>
          <w:sz w:val="24"/>
          <w:szCs w:val="24"/>
        </w:rPr>
        <w:t xml:space="preserve">; b) soil moisture </w:t>
      </w:r>
      <w:r>
        <w:rPr>
          <w:rFonts w:ascii="Times New Roman" w:hAnsi="Times New Roman" w:cs="Times New Roman" w:hint="eastAsia"/>
          <w:sz w:val="24"/>
          <w:szCs w:val="24"/>
        </w:rPr>
        <w:t>in</w:t>
      </w:r>
      <w:r w:rsidRPr="003C0C0A">
        <w:rPr>
          <w:rFonts w:ascii="Times New Roman" w:hAnsi="Times New Roman" w:cs="Times New Roman"/>
          <w:sz w:val="24"/>
          <w:szCs w:val="24"/>
        </w:rPr>
        <w:t xml:space="preserve">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Pr="003C0C0A">
        <w:rPr>
          <w:rFonts w:ascii="Times New Roman" w:hAnsi="Times New Roman" w:cs="Times New Roman"/>
          <w:sz w:val="24"/>
          <w:szCs w:val="24"/>
        </w:rPr>
        <w:t xml:space="preserve">mineral </w:t>
      </w:r>
      <w:r w:rsidR="00B577E3">
        <w:rPr>
          <w:rFonts w:ascii="Times New Roman" w:hAnsi="Times New Roman" w:cs="Times New Roman" w:hint="eastAsia"/>
          <w:sz w:val="24"/>
          <w:szCs w:val="24"/>
        </w:rPr>
        <w:t>soil</w:t>
      </w:r>
      <w:r w:rsidRPr="003C0C0A">
        <w:rPr>
          <w:rFonts w:ascii="Times New Roman" w:hAnsi="Times New Roman" w:cs="Times New Roman"/>
          <w:sz w:val="24"/>
          <w:szCs w:val="24"/>
        </w:rPr>
        <w:t>; c)</w:t>
      </w:r>
      <w:r>
        <w:rPr>
          <w:rFonts w:ascii="Times New Roman" w:hAnsi="Times New Roman" w:cs="Times New Roman" w:hint="eastAsia"/>
          <w:sz w:val="24"/>
          <w:szCs w:val="24"/>
        </w:rPr>
        <w:t xml:space="preserve"> soil pH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hAnsi="Times New Roman" w:cs="Times New Roman" w:hint="eastAsia"/>
          <w:sz w:val="24"/>
          <w:szCs w:val="24"/>
        </w:rPr>
        <w:t>litter layer</w:t>
      </w:r>
      <w:r>
        <w:rPr>
          <w:rFonts w:ascii="Times New Roman" w:hAnsi="Times New Roman" w:cs="Times New Roman" w:hint="eastAsia"/>
          <w:sz w:val="24"/>
          <w:szCs w:val="24"/>
        </w:rPr>
        <w:t xml:space="preserve">; d) soil pH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hAnsi="Times New Roman" w:cs="Times New Roman" w:hint="eastAsia"/>
          <w:sz w:val="24"/>
          <w:szCs w:val="24"/>
        </w:rPr>
        <w:t xml:space="preserve">mineral </w:t>
      </w:r>
      <w:r w:rsidR="00B577E3">
        <w:rPr>
          <w:rFonts w:ascii="Times New Roman" w:hAnsi="Times New Roman" w:cs="Times New Roman" w:hint="eastAsia"/>
          <w:sz w:val="24"/>
          <w:szCs w:val="24"/>
        </w:rPr>
        <w:t>soil</w:t>
      </w:r>
      <w:r>
        <w:rPr>
          <w:rFonts w:ascii="Times New Roman" w:hAnsi="Times New Roman" w:cs="Times New Roman" w:hint="eastAsia"/>
          <w:sz w:val="24"/>
          <w:szCs w:val="24"/>
        </w:rPr>
        <w:t xml:space="preserve">; e) DOC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hAnsi="Times New Roman" w:cs="Times New Roman" w:hint="eastAsia"/>
          <w:sz w:val="24"/>
          <w:szCs w:val="24"/>
        </w:rPr>
        <w:t>litter layer</w:t>
      </w:r>
      <w:r>
        <w:rPr>
          <w:rFonts w:ascii="Times New Roman" w:hAnsi="Times New Roman" w:cs="Times New Roman" w:hint="eastAsia"/>
          <w:sz w:val="24"/>
          <w:szCs w:val="24"/>
        </w:rPr>
        <w:t xml:space="preserve">; f) DOC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hAnsi="Times New Roman" w:cs="Times New Roman" w:hint="eastAsia"/>
          <w:sz w:val="24"/>
          <w:szCs w:val="24"/>
        </w:rPr>
        <w:t xml:space="preserve">mineral </w:t>
      </w:r>
      <w:r w:rsidR="00B577E3">
        <w:rPr>
          <w:rFonts w:ascii="Times New Roman" w:hAnsi="Times New Roman" w:cs="Times New Roman" w:hint="eastAsia"/>
          <w:sz w:val="24"/>
          <w:szCs w:val="24"/>
        </w:rPr>
        <w:t>soil</w:t>
      </w:r>
      <w:r w:rsidR="00651BB3">
        <w:rPr>
          <w:rFonts w:ascii="Times New Roman" w:hAnsi="Times New Roman" w:cs="Times New Roman" w:hint="eastAsia"/>
          <w:sz w:val="24"/>
          <w:szCs w:val="24"/>
        </w:rPr>
        <w:t>; g) total</w:t>
      </w:r>
      <w:r>
        <w:rPr>
          <w:rFonts w:ascii="Times New Roman" w:hAnsi="Times New Roman" w:cs="Times New Roman" w:hint="eastAsia"/>
          <w:sz w:val="24"/>
          <w:szCs w:val="24"/>
        </w:rPr>
        <w:t xml:space="preserve"> C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hAnsi="Times New Roman" w:cs="Times New Roman" w:hint="eastAsia"/>
          <w:sz w:val="24"/>
          <w:szCs w:val="24"/>
        </w:rPr>
        <w:t>litter layer</w:t>
      </w:r>
      <w:r w:rsidR="00651BB3">
        <w:rPr>
          <w:rFonts w:ascii="Times New Roman" w:hAnsi="Times New Roman" w:cs="Times New Roman" w:hint="eastAsia"/>
          <w:sz w:val="24"/>
          <w:szCs w:val="24"/>
        </w:rPr>
        <w:t>; h) total</w:t>
      </w:r>
      <w:r>
        <w:rPr>
          <w:rFonts w:ascii="Times New Roman" w:hAnsi="Times New Roman" w:cs="Times New Roman" w:hint="eastAsia"/>
          <w:sz w:val="24"/>
          <w:szCs w:val="24"/>
        </w:rPr>
        <w:t xml:space="preserve"> N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hAnsi="Times New Roman" w:cs="Times New Roman" w:hint="eastAsia"/>
          <w:sz w:val="24"/>
          <w:szCs w:val="24"/>
        </w:rPr>
        <w:t>litter layer</w:t>
      </w:r>
      <w:r>
        <w:rPr>
          <w:rFonts w:ascii="Times New Roman" w:hAnsi="Times New Roman" w:cs="Times New Roman" w:hint="eastAsia"/>
          <w:sz w:val="24"/>
          <w:szCs w:val="24"/>
        </w:rPr>
        <w:t xml:space="preserve">; </w:t>
      </w:r>
      <w:proofErr w:type="spellStart"/>
      <w:r>
        <w:rPr>
          <w:rFonts w:ascii="Times New Roman" w:hAnsi="Times New Roman" w:cs="Times New Roman" w:hint="eastAsia"/>
          <w:sz w:val="24"/>
          <w:szCs w:val="24"/>
        </w:rPr>
        <w:t>i</w:t>
      </w:r>
      <w:proofErr w:type="spellEnd"/>
      <w:r>
        <w:rPr>
          <w:rFonts w:ascii="Times New Roman" w:hAnsi="Times New Roman" w:cs="Times New Roman" w:hint="eastAsia"/>
          <w:sz w:val="24"/>
          <w:szCs w:val="24"/>
        </w:rPr>
        <w:t xml:space="preserve">) DON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hAnsi="Times New Roman" w:cs="Times New Roman" w:hint="eastAsia"/>
          <w:sz w:val="24"/>
          <w:szCs w:val="24"/>
        </w:rPr>
        <w:t>litter layer</w:t>
      </w:r>
      <w:r>
        <w:rPr>
          <w:rFonts w:ascii="Times New Roman" w:hAnsi="Times New Roman" w:cs="Times New Roman" w:hint="eastAsia"/>
          <w:sz w:val="24"/>
          <w:szCs w:val="24"/>
        </w:rPr>
        <w:t xml:space="preserve">; j) DON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hAnsi="Times New Roman" w:cs="Times New Roman" w:hint="eastAsia"/>
          <w:sz w:val="24"/>
          <w:szCs w:val="24"/>
        </w:rPr>
        <w:t xml:space="preserve">mineral </w:t>
      </w:r>
      <w:r w:rsidR="00B577E3">
        <w:rPr>
          <w:rFonts w:ascii="Times New Roman" w:hAnsi="Times New Roman" w:cs="Times New Roman" w:hint="eastAsia"/>
          <w:sz w:val="24"/>
          <w:szCs w:val="24"/>
        </w:rPr>
        <w:t>soil</w:t>
      </w:r>
      <w:r>
        <w:rPr>
          <w:rFonts w:ascii="Times New Roman" w:hAnsi="Times New Roman" w:cs="Times New Roman" w:hint="eastAsia"/>
          <w:sz w:val="24"/>
          <w:szCs w:val="24"/>
        </w:rPr>
        <w:t xml:space="preserve">; k) </w:t>
      </w:r>
      <w:r w:rsidR="007C69C2">
        <w:rPr>
          <w:rFonts w:ascii="Times New Roman" w:hAnsi="Times New Roman" w:cs="Times New Roman" w:hint="eastAsia"/>
          <w:sz w:val="24"/>
          <w:szCs w:val="24"/>
        </w:rPr>
        <w:t>EIN</w:t>
      </w:r>
      <w:r>
        <w:rPr>
          <w:rFonts w:ascii="Times New Roman" w:hAnsi="Times New Roman" w:cs="Times New Roman" w:hint="eastAsia"/>
          <w:sz w:val="24"/>
          <w:szCs w:val="24"/>
        </w:rPr>
        <w:t xml:space="preserve">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hAnsi="Times New Roman" w:cs="Times New Roman" w:hint="eastAsia"/>
          <w:sz w:val="24"/>
          <w:szCs w:val="24"/>
        </w:rPr>
        <w:t>litter layer</w:t>
      </w:r>
      <w:r>
        <w:rPr>
          <w:rFonts w:ascii="Times New Roman" w:hAnsi="Times New Roman" w:cs="Times New Roman" w:hint="eastAsia"/>
          <w:sz w:val="24"/>
          <w:szCs w:val="24"/>
        </w:rPr>
        <w:t xml:space="preserve">; l) </w:t>
      </w:r>
      <w:r w:rsidR="007C69C2">
        <w:rPr>
          <w:rFonts w:ascii="Times New Roman" w:hAnsi="Times New Roman" w:cs="Times New Roman" w:hint="eastAsia"/>
          <w:sz w:val="24"/>
          <w:szCs w:val="24"/>
        </w:rPr>
        <w:t>EIN</w:t>
      </w:r>
      <w:r>
        <w:rPr>
          <w:rFonts w:ascii="Times New Roman" w:hAnsi="Times New Roman" w:cs="Times New Roman" w:hint="eastAsia"/>
          <w:sz w:val="24"/>
          <w:szCs w:val="24"/>
        </w:rPr>
        <w:t xml:space="preserve">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hAnsi="Times New Roman" w:cs="Times New Roman" w:hint="eastAsia"/>
          <w:sz w:val="24"/>
          <w:szCs w:val="24"/>
        </w:rPr>
        <w:t xml:space="preserve">mineral </w:t>
      </w:r>
      <w:r w:rsidR="00B577E3">
        <w:rPr>
          <w:rFonts w:ascii="Times New Roman" w:hAnsi="Times New Roman" w:cs="Times New Roman" w:hint="eastAsia"/>
          <w:sz w:val="24"/>
          <w:szCs w:val="24"/>
        </w:rPr>
        <w:t>soil</w:t>
      </w:r>
      <w:r>
        <w:rPr>
          <w:rFonts w:ascii="Times New Roman" w:hAnsi="Times New Roman" w:cs="Times New Roman" w:hint="eastAsia"/>
          <w:sz w:val="24"/>
          <w:szCs w:val="24"/>
        </w:rPr>
        <w:t xml:space="preserve">; m) C:N ratio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hAnsi="Times New Roman" w:cs="Times New Roman" w:hint="eastAsia"/>
          <w:sz w:val="24"/>
          <w:szCs w:val="24"/>
        </w:rPr>
        <w:t>litter layer</w:t>
      </w:r>
      <w:r>
        <w:rPr>
          <w:rFonts w:ascii="Times New Roman" w:hAnsi="Times New Roman" w:cs="Times New Roman" w:hint="eastAsia"/>
          <w:sz w:val="24"/>
          <w:szCs w:val="24"/>
        </w:rPr>
        <w:t xml:space="preserve">; n) C:N ratio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hAnsi="Times New Roman" w:cs="Times New Roman" w:hint="eastAsia"/>
          <w:sz w:val="24"/>
          <w:szCs w:val="24"/>
        </w:rPr>
        <w:t xml:space="preserve">mineral </w:t>
      </w:r>
      <w:r w:rsidR="00B577E3">
        <w:rPr>
          <w:rFonts w:ascii="Times New Roman" w:hAnsi="Times New Roman" w:cs="Times New Roman" w:hint="eastAsia"/>
          <w:sz w:val="24"/>
          <w:szCs w:val="24"/>
        </w:rPr>
        <w:t>soil</w:t>
      </w:r>
      <w:r>
        <w:rPr>
          <w:rFonts w:ascii="Times New Roman" w:hAnsi="Times New Roman" w:cs="Times New Roman" w:hint="eastAsia"/>
          <w:sz w:val="24"/>
          <w:szCs w:val="24"/>
        </w:rPr>
        <w:t xml:space="preserve">; o) extractable P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hAnsi="Times New Roman" w:cs="Times New Roman" w:hint="eastAsia"/>
          <w:sz w:val="24"/>
          <w:szCs w:val="24"/>
        </w:rPr>
        <w:t xml:space="preserve">mineral </w:t>
      </w:r>
      <w:r w:rsidR="00B577E3">
        <w:rPr>
          <w:rFonts w:ascii="Times New Roman" w:hAnsi="Times New Roman" w:cs="Times New Roman" w:hint="eastAsia"/>
          <w:sz w:val="24"/>
          <w:szCs w:val="24"/>
        </w:rPr>
        <w:t>soil</w:t>
      </w:r>
      <w:r>
        <w:rPr>
          <w:rFonts w:ascii="Times New Roman" w:hAnsi="Times New Roman" w:cs="Times New Roman" w:hint="eastAsia"/>
          <w:sz w:val="24"/>
          <w:szCs w:val="24"/>
        </w:rPr>
        <w:t xml:space="preserve">; p) MBC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7C69C2">
        <w:rPr>
          <w:rFonts w:ascii="Times New Roman" w:hAnsi="Times New Roman" w:cs="Times New Roman" w:hint="eastAsia"/>
          <w:sz w:val="24"/>
          <w:szCs w:val="24"/>
        </w:rPr>
        <w:t>litter layer</w:t>
      </w:r>
      <w:r>
        <w:rPr>
          <w:rFonts w:ascii="Times New Roman" w:hAnsi="Times New Roman" w:cs="Times New Roman" w:hint="eastAsia"/>
          <w:sz w:val="24"/>
          <w:szCs w:val="24"/>
        </w:rPr>
        <w:t xml:space="preserve">; q) MBN in </w:t>
      </w:r>
      <w:r w:rsidR="00B577E3">
        <w:rPr>
          <w:rFonts w:ascii="Times New Roman" w:hAnsi="Times New Roman" w:cs="Times New Roman" w:hint="eastAsia"/>
          <w:sz w:val="24"/>
          <w:szCs w:val="24"/>
        </w:rPr>
        <w:t xml:space="preserve">the </w:t>
      </w:r>
      <w:r>
        <w:rPr>
          <w:rFonts w:ascii="Times New Roman" w:hAnsi="Times New Roman" w:cs="Times New Roman" w:hint="eastAsia"/>
          <w:sz w:val="24"/>
          <w:szCs w:val="24"/>
        </w:rPr>
        <w:t xml:space="preserve">mineral </w:t>
      </w:r>
      <w:r w:rsidR="00B577E3">
        <w:rPr>
          <w:rFonts w:ascii="Times New Roman" w:hAnsi="Times New Roman" w:cs="Times New Roman" w:hint="eastAsia"/>
          <w:sz w:val="24"/>
          <w:szCs w:val="24"/>
        </w:rPr>
        <w:t>soil</w:t>
      </w:r>
      <w:r>
        <w:rPr>
          <w:rFonts w:ascii="Times New Roman" w:hAnsi="Times New Roman" w:cs="Times New Roman" w:hint="eastAsia"/>
          <w:sz w:val="24"/>
          <w:szCs w:val="24"/>
        </w:rPr>
        <w:t xml:space="preserve">. </w:t>
      </w:r>
    </w:p>
    <w:p w:rsidR="00400015" w:rsidRDefault="00400015" w:rsidP="00400015"/>
    <w:p w:rsidR="00400015" w:rsidRDefault="004E5B20" w:rsidP="00400015">
      <w:r>
        <w:rPr>
          <w:noProof/>
        </w:rPr>
        <w:drawing>
          <wp:inline distT="0" distB="0" distL="0" distR="0">
            <wp:extent cx="6029960" cy="4522470"/>
            <wp:effectExtent l="19050" t="0" r="8890" b="0"/>
            <wp:docPr id="7" name="图片 1" descr="C:\Documents and Settings\xushan\桌面\2013.1.29\a-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xushan\桌面\2013.1.29\a-d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52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9960" cy="4522470"/>
            <wp:effectExtent l="19050" t="0" r="8890" b="0"/>
            <wp:docPr id="8" name="图片 2" descr="C:\Documents and Settings\xushan\桌面\2013.1.29\e-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xushan\桌面\2013.1.29\e-h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52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9960" cy="4522470"/>
            <wp:effectExtent l="19050" t="0" r="8890" b="0"/>
            <wp:docPr id="9" name="图片 3" descr="C:\Documents and Settings\xushan\桌面\2013.1.29\i-l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xushan\桌面\2013.1.29\i-l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52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9960" cy="4522470"/>
            <wp:effectExtent l="19050" t="0" r="8890" b="0"/>
            <wp:docPr id="10" name="图片 4" descr="C:\Documents and Settings\xushan\桌面\2013.1.29\m-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xushan\桌面\2013.1.29\m-p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52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9960" cy="4522470"/>
            <wp:effectExtent l="19050" t="0" r="8890" b="0"/>
            <wp:docPr id="11" name="图片 5" descr="C:\Documents and Settings\xushan\桌面\2013.1.29\qq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xushan\桌面\2013.1.29\qq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52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7E3" w:rsidRDefault="00B577E3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9876A1" w:rsidRDefault="009876A1" w:rsidP="00400015"/>
    <w:p w:rsidR="00F82A02" w:rsidRDefault="00F82A02" w:rsidP="00F82A02">
      <w:pPr>
        <w:spacing w:line="480" w:lineRule="auto"/>
        <w:ind w:rightChars="50" w:right="105"/>
        <w:rPr>
          <w:rFonts w:ascii="Times New Roman" w:hAnsi="Times New Roman" w:cs="Times New Roman"/>
          <w:sz w:val="24"/>
          <w:szCs w:val="24"/>
        </w:rPr>
      </w:pPr>
      <w:r w:rsidRPr="001B1A08">
        <w:rPr>
          <w:rFonts w:ascii="Times New Roman" w:hAnsi="Times New Roman" w:cs="Times New Roman" w:hint="eastAsia"/>
          <w:b/>
          <w:sz w:val="24"/>
          <w:szCs w:val="24"/>
        </w:rPr>
        <w:lastRenderedPageBreak/>
        <w:t xml:space="preserve">Figure </w:t>
      </w:r>
      <w:r w:rsidR="00E82144">
        <w:rPr>
          <w:rFonts w:ascii="Times New Roman" w:hAnsi="Times New Roman" w:cs="Times New Roman" w:hint="eastAsia"/>
          <w:b/>
          <w:sz w:val="24"/>
          <w:szCs w:val="24"/>
        </w:rPr>
        <w:t>A</w:t>
      </w:r>
      <w:r>
        <w:rPr>
          <w:rFonts w:ascii="Times New Roman" w:hAnsi="Times New Roman" w:cs="Times New Roman" w:hint="eastAsia"/>
          <w:b/>
          <w:sz w:val="24"/>
          <w:szCs w:val="24"/>
        </w:rPr>
        <w:t>3</w:t>
      </w:r>
      <w:r w:rsidRPr="001B1A08">
        <w:rPr>
          <w:rFonts w:ascii="Times New Roman" w:hAnsi="Times New Roman" w:cs="Times New Roman" w:hint="eastAsia"/>
          <w:b/>
          <w:sz w:val="24"/>
          <w:szCs w:val="24"/>
        </w:rPr>
        <w:t>:</w:t>
      </w:r>
      <w:r>
        <w:rPr>
          <w:rFonts w:ascii="Times New Roman" w:hAnsi="Times New Roman" w:cs="Times New Roman" w:hint="eastAsia"/>
          <w:sz w:val="24"/>
          <w:szCs w:val="24"/>
        </w:rPr>
        <w:t xml:space="preserve"> Relationships between the response ratios of MBC and soil respiration.</w:t>
      </w:r>
    </w:p>
    <w:p w:rsidR="00400015" w:rsidRPr="007B5CB6" w:rsidRDefault="00400015" w:rsidP="00416BE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A7A8B" w:rsidRPr="00F91273" w:rsidRDefault="00B931B0" w:rsidP="00F91273">
      <w:pPr>
        <w:jc w:val="center"/>
      </w:pPr>
      <w:r>
        <w:rPr>
          <w:noProof/>
        </w:rPr>
        <w:drawing>
          <wp:inline distT="0" distB="0" distL="0" distR="0">
            <wp:extent cx="3724275" cy="2988456"/>
            <wp:effectExtent l="19050" t="0" r="9525" b="0"/>
            <wp:docPr id="1" name="图片 1" descr="C:\Documents and Settings\xushan\桌面\mbc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xushan\桌面\mbc.T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988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A7A8B" w:rsidRPr="00F91273" w:rsidSect="009876A1">
      <w:pgSz w:w="11906" w:h="16838"/>
      <w:pgMar w:top="1440" w:right="1133" w:bottom="1440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7885" w:rsidRDefault="002F7885" w:rsidP="00400015">
      <w:r>
        <w:separator/>
      </w:r>
    </w:p>
  </w:endnote>
  <w:endnote w:type="continuationSeparator" w:id="0">
    <w:p w:rsidR="002F7885" w:rsidRDefault="002F7885" w:rsidP="0040001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7885" w:rsidRDefault="002F7885" w:rsidP="00400015">
      <w:r>
        <w:separator/>
      </w:r>
    </w:p>
  </w:footnote>
  <w:footnote w:type="continuationSeparator" w:id="0">
    <w:p w:rsidR="002F7885" w:rsidRDefault="002F7885" w:rsidP="0040001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198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00015"/>
    <w:rsid w:val="00044C05"/>
    <w:rsid w:val="000704E7"/>
    <w:rsid w:val="00077FF5"/>
    <w:rsid w:val="0008325C"/>
    <w:rsid w:val="0009628A"/>
    <w:rsid w:val="000C0FE1"/>
    <w:rsid w:val="001A1BBD"/>
    <w:rsid w:val="001C5F52"/>
    <w:rsid w:val="001F4078"/>
    <w:rsid w:val="00203C0B"/>
    <w:rsid w:val="002646C9"/>
    <w:rsid w:val="002A57F1"/>
    <w:rsid w:val="002E1438"/>
    <w:rsid w:val="002F7885"/>
    <w:rsid w:val="00327076"/>
    <w:rsid w:val="00350574"/>
    <w:rsid w:val="0037364F"/>
    <w:rsid w:val="003A326B"/>
    <w:rsid w:val="003D637E"/>
    <w:rsid w:val="003F5DC1"/>
    <w:rsid w:val="00400015"/>
    <w:rsid w:val="00416BEA"/>
    <w:rsid w:val="00424166"/>
    <w:rsid w:val="0045657E"/>
    <w:rsid w:val="00460AB0"/>
    <w:rsid w:val="004E214F"/>
    <w:rsid w:val="004E5B20"/>
    <w:rsid w:val="00502A6F"/>
    <w:rsid w:val="0051339B"/>
    <w:rsid w:val="005617F0"/>
    <w:rsid w:val="00571EB3"/>
    <w:rsid w:val="00583526"/>
    <w:rsid w:val="00606C46"/>
    <w:rsid w:val="00614F04"/>
    <w:rsid w:val="00625558"/>
    <w:rsid w:val="00645D4F"/>
    <w:rsid w:val="00651BB3"/>
    <w:rsid w:val="00651DD1"/>
    <w:rsid w:val="006B6549"/>
    <w:rsid w:val="00753081"/>
    <w:rsid w:val="007A4C4C"/>
    <w:rsid w:val="007C69C2"/>
    <w:rsid w:val="00851E68"/>
    <w:rsid w:val="008B2654"/>
    <w:rsid w:val="008C3234"/>
    <w:rsid w:val="009876A1"/>
    <w:rsid w:val="009A5809"/>
    <w:rsid w:val="009B4E49"/>
    <w:rsid w:val="009E76FC"/>
    <w:rsid w:val="00A70A6D"/>
    <w:rsid w:val="00A802F8"/>
    <w:rsid w:val="00A81335"/>
    <w:rsid w:val="00A96835"/>
    <w:rsid w:val="00B236E8"/>
    <w:rsid w:val="00B30DD9"/>
    <w:rsid w:val="00B5245D"/>
    <w:rsid w:val="00B577E3"/>
    <w:rsid w:val="00B931B0"/>
    <w:rsid w:val="00B97AE1"/>
    <w:rsid w:val="00BA7D93"/>
    <w:rsid w:val="00C279B6"/>
    <w:rsid w:val="00CA1AA8"/>
    <w:rsid w:val="00CA7952"/>
    <w:rsid w:val="00CA7A8B"/>
    <w:rsid w:val="00D00DA3"/>
    <w:rsid w:val="00D20257"/>
    <w:rsid w:val="00D36931"/>
    <w:rsid w:val="00D553D3"/>
    <w:rsid w:val="00D73C84"/>
    <w:rsid w:val="00D80F4E"/>
    <w:rsid w:val="00DB31EA"/>
    <w:rsid w:val="00E318E2"/>
    <w:rsid w:val="00E33180"/>
    <w:rsid w:val="00E53AB0"/>
    <w:rsid w:val="00E82144"/>
    <w:rsid w:val="00ED2F64"/>
    <w:rsid w:val="00F75537"/>
    <w:rsid w:val="00F81089"/>
    <w:rsid w:val="00F82A02"/>
    <w:rsid w:val="00F912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/>
    <o:shapelayout v:ext="edit">
      <o:idmap v:ext="edit" data="2"/>
      <o:rules v:ext="edit">
        <o:r id="V:Rule6" type="connector" idref="#_x0000_s2059"/>
        <o:r id="V:Rule7" type="connector" idref="#_x0000_s2051"/>
        <o:r id="V:Rule8" type="connector" idref="#_x0000_s2062"/>
        <o:r id="V:Rule9" type="connector" idref="#_x0000_s2061"/>
        <o:r id="V:Rule10" type="connector" idref="#_x0000_s205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ind w:left="35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0015"/>
    <w:pPr>
      <w:widowControl w:val="0"/>
      <w:ind w:left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0001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ind w:left="357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0001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00015"/>
    <w:pPr>
      <w:tabs>
        <w:tab w:val="center" w:pos="4153"/>
        <w:tab w:val="right" w:pos="8306"/>
      </w:tabs>
      <w:snapToGrid w:val="0"/>
      <w:ind w:left="357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0001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0001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00015"/>
    <w:rPr>
      <w:sz w:val="18"/>
      <w:szCs w:val="18"/>
    </w:rPr>
  </w:style>
  <w:style w:type="character" w:styleId="a6">
    <w:name w:val="Hyperlink"/>
    <w:basedOn w:val="a0"/>
    <w:uiPriority w:val="99"/>
    <w:semiHidden/>
    <w:unhideWhenUsed/>
    <w:rsid w:val="003A326B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3A326B"/>
    <w:rPr>
      <w:color w:val="800080"/>
      <w:u w:val="single"/>
    </w:rPr>
  </w:style>
  <w:style w:type="paragraph" w:customStyle="1" w:styleId="font5">
    <w:name w:val="font5"/>
    <w:basedOn w:val="a"/>
    <w:rsid w:val="003A326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18"/>
      <w:szCs w:val="18"/>
    </w:rPr>
  </w:style>
  <w:style w:type="paragraph" w:customStyle="1" w:styleId="font6">
    <w:name w:val="font6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color w:val="000000"/>
      <w:kern w:val="0"/>
      <w:sz w:val="22"/>
    </w:rPr>
  </w:style>
  <w:style w:type="paragraph" w:customStyle="1" w:styleId="font7">
    <w:name w:val="font7"/>
    <w:basedOn w:val="a"/>
    <w:rsid w:val="003A326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color w:val="000000"/>
      <w:kern w:val="0"/>
      <w:sz w:val="22"/>
    </w:rPr>
  </w:style>
  <w:style w:type="paragraph" w:customStyle="1" w:styleId="font8">
    <w:name w:val="font8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kern w:val="0"/>
      <w:sz w:val="22"/>
    </w:rPr>
  </w:style>
  <w:style w:type="paragraph" w:customStyle="1" w:styleId="font9">
    <w:name w:val="font9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b/>
      <w:bCs/>
      <w:kern w:val="0"/>
      <w:sz w:val="22"/>
    </w:rPr>
  </w:style>
  <w:style w:type="paragraph" w:customStyle="1" w:styleId="font10">
    <w:name w:val="font10"/>
    <w:basedOn w:val="a"/>
    <w:rsid w:val="003A326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18"/>
      <w:szCs w:val="18"/>
    </w:rPr>
  </w:style>
  <w:style w:type="paragraph" w:customStyle="1" w:styleId="font11">
    <w:name w:val="font11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b/>
      <w:bCs/>
      <w:color w:val="000000"/>
      <w:kern w:val="0"/>
      <w:sz w:val="22"/>
    </w:rPr>
  </w:style>
  <w:style w:type="paragraph" w:customStyle="1" w:styleId="font12">
    <w:name w:val="font12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b/>
      <w:bCs/>
      <w:color w:val="000000"/>
      <w:kern w:val="0"/>
      <w:sz w:val="22"/>
    </w:rPr>
  </w:style>
  <w:style w:type="paragraph" w:customStyle="1" w:styleId="font13">
    <w:name w:val="font13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color w:val="000000"/>
      <w:kern w:val="0"/>
      <w:sz w:val="22"/>
    </w:rPr>
  </w:style>
  <w:style w:type="paragraph" w:customStyle="1" w:styleId="font14">
    <w:name w:val="font14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b/>
      <w:bCs/>
      <w:kern w:val="0"/>
      <w:sz w:val="22"/>
    </w:rPr>
  </w:style>
  <w:style w:type="paragraph" w:customStyle="1" w:styleId="font15">
    <w:name w:val="font15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kern w:val="0"/>
      <w:sz w:val="22"/>
    </w:rPr>
  </w:style>
  <w:style w:type="paragraph" w:customStyle="1" w:styleId="xl63">
    <w:name w:val="xl63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kern w:val="0"/>
      <w:sz w:val="24"/>
      <w:szCs w:val="24"/>
    </w:rPr>
  </w:style>
  <w:style w:type="paragraph" w:customStyle="1" w:styleId="xl64">
    <w:name w:val="xl64"/>
    <w:basedOn w:val="a"/>
    <w:rsid w:val="003A326B"/>
    <w:pPr>
      <w:widowControl/>
      <w:spacing w:before="100" w:beforeAutospacing="1" w:after="100" w:afterAutospacing="1"/>
      <w:jc w:val="left"/>
      <w:textAlignment w:val="bottom"/>
    </w:pPr>
    <w:rPr>
      <w:rFonts w:ascii="Arial" w:eastAsia="宋体" w:hAnsi="Arial" w:cs="Arial"/>
      <w:kern w:val="0"/>
      <w:sz w:val="24"/>
      <w:szCs w:val="24"/>
    </w:rPr>
  </w:style>
  <w:style w:type="paragraph" w:customStyle="1" w:styleId="xl65">
    <w:name w:val="xl65"/>
    <w:basedOn w:val="a"/>
    <w:rsid w:val="003A326B"/>
    <w:pPr>
      <w:widowControl/>
      <w:spacing w:before="100" w:beforeAutospacing="1" w:after="100" w:afterAutospacing="1"/>
      <w:jc w:val="left"/>
      <w:textAlignment w:val="bottom"/>
    </w:pPr>
    <w:rPr>
      <w:rFonts w:ascii="Arial" w:eastAsia="宋体" w:hAnsi="Arial" w:cs="Arial"/>
      <w:b/>
      <w:bCs/>
      <w:kern w:val="0"/>
      <w:sz w:val="24"/>
      <w:szCs w:val="24"/>
    </w:rPr>
  </w:style>
  <w:style w:type="paragraph" w:customStyle="1" w:styleId="xl66">
    <w:name w:val="xl66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b/>
      <w:bCs/>
      <w:kern w:val="0"/>
      <w:sz w:val="24"/>
      <w:szCs w:val="24"/>
    </w:rPr>
  </w:style>
  <w:style w:type="paragraph" w:customStyle="1" w:styleId="xl67">
    <w:name w:val="xl67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kern w:val="0"/>
      <w:sz w:val="24"/>
      <w:szCs w:val="24"/>
    </w:rPr>
  </w:style>
  <w:style w:type="paragraph" w:customStyle="1" w:styleId="xl68">
    <w:name w:val="xl68"/>
    <w:basedOn w:val="a"/>
    <w:rsid w:val="003A326B"/>
    <w:pPr>
      <w:widowControl/>
      <w:spacing w:before="100" w:beforeAutospacing="1" w:after="100" w:afterAutospacing="1"/>
      <w:jc w:val="left"/>
    </w:pPr>
    <w:rPr>
      <w:rFonts w:ascii="Arial" w:eastAsia="宋体" w:hAnsi="Arial" w:cs="Arial"/>
      <w:b/>
      <w:bCs/>
      <w:kern w:val="0"/>
      <w:sz w:val="24"/>
      <w:szCs w:val="24"/>
    </w:rPr>
  </w:style>
  <w:style w:type="paragraph" w:customStyle="1" w:styleId="xl69">
    <w:name w:val="xl69"/>
    <w:basedOn w:val="a"/>
    <w:rsid w:val="003A326B"/>
    <w:pPr>
      <w:widowControl/>
      <w:spacing w:before="100" w:beforeAutospacing="1" w:after="100" w:afterAutospacing="1"/>
      <w:jc w:val="left"/>
      <w:textAlignment w:val="bottom"/>
    </w:pPr>
    <w:rPr>
      <w:rFonts w:ascii="Arial" w:eastAsia="宋体" w:hAnsi="Arial" w:cs="Arial"/>
      <w:b/>
      <w:bCs/>
      <w:kern w:val="0"/>
      <w:sz w:val="24"/>
      <w:szCs w:val="24"/>
    </w:rPr>
  </w:style>
  <w:style w:type="paragraph" w:customStyle="1" w:styleId="xl70">
    <w:name w:val="xl70"/>
    <w:basedOn w:val="a"/>
    <w:rsid w:val="003A326B"/>
    <w:pPr>
      <w:widowControl/>
      <w:spacing w:before="100" w:beforeAutospacing="1" w:after="100" w:afterAutospacing="1"/>
      <w:jc w:val="left"/>
      <w:textAlignment w:val="bottom"/>
    </w:pPr>
    <w:rPr>
      <w:rFonts w:ascii="Arial" w:eastAsia="宋体" w:hAnsi="Arial" w:cs="Arial"/>
      <w:kern w:val="0"/>
      <w:sz w:val="24"/>
      <w:szCs w:val="24"/>
    </w:rPr>
  </w:style>
  <w:style w:type="paragraph" w:customStyle="1" w:styleId="xl71">
    <w:name w:val="xl71"/>
    <w:basedOn w:val="a"/>
    <w:rsid w:val="003A326B"/>
    <w:pPr>
      <w:widowControl/>
      <w:spacing w:before="100" w:beforeAutospacing="1" w:after="100" w:afterAutospacing="1"/>
      <w:jc w:val="center"/>
    </w:pPr>
    <w:rPr>
      <w:rFonts w:ascii="Arial" w:eastAsia="宋体" w:hAnsi="Arial" w:cs="Arial"/>
      <w:kern w:val="0"/>
      <w:sz w:val="24"/>
      <w:szCs w:val="24"/>
    </w:rPr>
  </w:style>
  <w:style w:type="paragraph" w:customStyle="1" w:styleId="xl72">
    <w:name w:val="xl72"/>
    <w:basedOn w:val="a"/>
    <w:rsid w:val="003A326B"/>
    <w:pPr>
      <w:widowControl/>
      <w:spacing w:before="100" w:beforeAutospacing="1" w:after="100" w:afterAutospacing="1"/>
      <w:jc w:val="center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38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2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8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4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293</TotalTime>
  <Pages>1</Pages>
  <Words>1567</Words>
  <Characters>8938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微软中国</Company>
  <LinksUpToDate>false</LinksUpToDate>
  <CharactersWithSpaces>10485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unknown</dc:creator>
  <cp:lastModifiedBy>unknown</cp:lastModifiedBy>
  <cp:revision>30</cp:revision>
  <dcterms:created xsi:type="dcterms:W3CDTF">2012-12-07T14:48:00Z</dcterms:created>
  <dcterms:modified xsi:type="dcterms:W3CDTF">2013-03-09T00:42:00Z</dcterms:modified>
</cp:coreProperties>
</file>